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EC" w:rsidRPr="00805CFA" w:rsidRDefault="0058287C" w:rsidP="00164BA3">
      <w:pPr>
        <w:spacing w:after="480"/>
        <w:jc w:val="right"/>
        <w:rPr>
          <w:b/>
          <w:sz w:val="24"/>
          <w:szCs w:val="24"/>
        </w:rPr>
      </w:pPr>
      <w:r w:rsidRPr="00805CFA">
        <w:rPr>
          <w:b/>
          <w:sz w:val="24"/>
          <w:szCs w:val="24"/>
        </w:rPr>
        <w:t>Biểu 1</w:t>
      </w:r>
      <w:r w:rsidR="000168CA">
        <w:rPr>
          <w:b/>
          <w:sz w:val="24"/>
          <w:szCs w:val="24"/>
        </w:rPr>
        <w:t xml:space="preserve">: </w:t>
      </w:r>
      <w:r w:rsidR="00FF1C71" w:rsidRPr="00805CFA">
        <w:rPr>
          <w:b/>
          <w:sz w:val="24"/>
          <w:szCs w:val="24"/>
        </w:rPr>
        <w:t>T</w:t>
      </w:r>
      <w:r w:rsidR="000168CA">
        <w:rPr>
          <w:b/>
          <w:sz w:val="24"/>
          <w:szCs w:val="24"/>
        </w:rPr>
        <w:t>ổng kết – Kế hoạch</w:t>
      </w:r>
    </w:p>
    <w:tbl>
      <w:tblPr>
        <w:tblW w:w="9800" w:type="dxa"/>
        <w:tblInd w:w="-432" w:type="dxa"/>
        <w:tblBorders>
          <w:insideH w:val="single" w:sz="4" w:space="0" w:color="auto"/>
        </w:tblBorders>
        <w:tblLook w:val="0000"/>
      </w:tblPr>
      <w:tblGrid>
        <w:gridCol w:w="3942"/>
        <w:gridCol w:w="538"/>
        <w:gridCol w:w="5320"/>
      </w:tblGrid>
      <w:tr w:rsidR="0058287C" w:rsidRPr="0058287C" w:rsidTr="000168CA">
        <w:tc>
          <w:tcPr>
            <w:tcW w:w="3942" w:type="dxa"/>
            <w:tcBorders>
              <w:bottom w:val="nil"/>
            </w:tcBorders>
          </w:tcPr>
          <w:p w:rsidR="0058287C" w:rsidRPr="0058287C" w:rsidRDefault="0058287C" w:rsidP="0058287C">
            <w:pPr>
              <w:jc w:val="center"/>
              <w:rPr>
                <w:color w:val="000000"/>
                <w:sz w:val="24"/>
                <w:szCs w:val="24"/>
              </w:rPr>
            </w:pPr>
            <w:r w:rsidRPr="0058287C">
              <w:rPr>
                <w:color w:val="000000"/>
                <w:sz w:val="24"/>
                <w:szCs w:val="24"/>
              </w:rPr>
              <w:t xml:space="preserve">VIỆN </w:t>
            </w:r>
            <w:r w:rsidR="007F5667">
              <w:rPr>
                <w:color w:val="000000"/>
                <w:sz w:val="24"/>
                <w:szCs w:val="24"/>
              </w:rPr>
              <w:t>H</w:t>
            </w:r>
            <w:r w:rsidR="007F5667" w:rsidRPr="007F5667">
              <w:rPr>
                <w:color w:val="000000"/>
                <w:sz w:val="24"/>
                <w:szCs w:val="24"/>
              </w:rPr>
              <w:t>ÀN</w:t>
            </w:r>
            <w:r w:rsidR="007F5667">
              <w:rPr>
                <w:color w:val="000000"/>
                <w:sz w:val="24"/>
                <w:szCs w:val="24"/>
              </w:rPr>
              <w:t xml:space="preserve"> L</w:t>
            </w:r>
            <w:r w:rsidR="007F5667" w:rsidRPr="007F5667">
              <w:rPr>
                <w:color w:val="000000"/>
                <w:sz w:val="24"/>
                <w:szCs w:val="24"/>
              </w:rPr>
              <w:t>Â</w:t>
            </w:r>
            <w:r w:rsidR="007F5667">
              <w:rPr>
                <w:color w:val="000000"/>
                <w:sz w:val="24"/>
                <w:szCs w:val="24"/>
              </w:rPr>
              <w:t xml:space="preserve">M </w:t>
            </w:r>
          </w:p>
          <w:p w:rsidR="0058287C" w:rsidRPr="0058287C" w:rsidRDefault="000168CA" w:rsidP="0058287C">
            <w:pPr>
              <w:jc w:val="center"/>
              <w:rPr>
                <w:b/>
                <w:bCs/>
                <w:color w:val="000000"/>
                <w:sz w:val="24"/>
                <w:szCs w:val="24"/>
              </w:rPr>
            </w:pPr>
            <w:r w:rsidRPr="0058287C">
              <w:rPr>
                <w:color w:val="000000"/>
                <w:sz w:val="24"/>
                <w:szCs w:val="24"/>
              </w:rPr>
              <w:t>KHOA HỌC</w:t>
            </w:r>
            <w:r>
              <w:rPr>
                <w:color w:val="000000"/>
                <w:sz w:val="24"/>
                <w:szCs w:val="24"/>
              </w:rPr>
              <w:t xml:space="preserve"> </w:t>
            </w:r>
            <w:r w:rsidR="0058287C" w:rsidRPr="0058287C">
              <w:rPr>
                <w:color w:val="000000"/>
                <w:sz w:val="24"/>
                <w:szCs w:val="24"/>
              </w:rPr>
              <w:t>VÀ CÔNG NGHỆ VN</w:t>
            </w:r>
          </w:p>
          <w:p w:rsidR="0058287C" w:rsidRPr="0058287C" w:rsidRDefault="0058287C" w:rsidP="0058287C">
            <w:pPr>
              <w:pStyle w:val="Heading4"/>
              <w:numPr>
                <w:ilvl w:val="0"/>
                <w:numId w:val="0"/>
              </w:numPr>
              <w:spacing w:before="40"/>
              <w:ind w:left="432" w:hanging="432"/>
              <w:jc w:val="center"/>
              <w:rPr>
                <w:sz w:val="24"/>
                <w:szCs w:val="24"/>
              </w:rPr>
            </w:pPr>
            <w:r>
              <w:rPr>
                <w:sz w:val="24"/>
                <w:szCs w:val="24"/>
              </w:rPr>
              <w:t>T</w:t>
            </w:r>
            <w:r w:rsidRPr="0058287C">
              <w:rPr>
                <w:sz w:val="24"/>
                <w:szCs w:val="24"/>
              </w:rPr>
              <w:t>Ê</w:t>
            </w:r>
            <w:r>
              <w:rPr>
                <w:sz w:val="24"/>
                <w:szCs w:val="24"/>
              </w:rPr>
              <w:t xml:space="preserve">N </w:t>
            </w:r>
            <w:r w:rsidRPr="0058287C">
              <w:rPr>
                <w:sz w:val="24"/>
                <w:szCs w:val="24"/>
              </w:rPr>
              <w:t>ĐƠ</w:t>
            </w:r>
            <w:r>
              <w:rPr>
                <w:sz w:val="24"/>
                <w:szCs w:val="24"/>
              </w:rPr>
              <w:t>N V</w:t>
            </w:r>
            <w:r w:rsidRPr="0058287C">
              <w:rPr>
                <w:sz w:val="24"/>
                <w:szCs w:val="24"/>
              </w:rPr>
              <w:t>Ị</w:t>
            </w:r>
          </w:p>
          <w:p w:rsidR="0058287C" w:rsidRPr="0058287C" w:rsidRDefault="00082F7E" w:rsidP="000422F8">
            <w:pPr>
              <w:spacing w:before="40"/>
              <w:jc w:val="center"/>
              <w:rPr>
                <w:color w:val="000000"/>
                <w:sz w:val="24"/>
                <w:szCs w:val="24"/>
              </w:rPr>
            </w:pPr>
            <w:r w:rsidRPr="00082F7E">
              <w:rPr>
                <w:b/>
                <w:bCs/>
                <w:noProof/>
                <w:color w:val="000000"/>
                <w:sz w:val="24"/>
                <w:szCs w:val="24"/>
              </w:rPr>
              <w:pict>
                <v:line id="_x0000_s1029" style="position:absolute;left:0;text-align:left;z-index:251657728" from="59.85pt,.75pt" to="129.85pt,.75pt"/>
              </w:pict>
            </w:r>
          </w:p>
          <w:p w:rsidR="0058287C" w:rsidRPr="00EB5B66" w:rsidRDefault="0058287C" w:rsidP="00EB5B66">
            <w:pPr>
              <w:spacing w:before="40"/>
              <w:jc w:val="center"/>
              <w:rPr>
                <w:color w:val="000000"/>
                <w:sz w:val="26"/>
                <w:szCs w:val="26"/>
              </w:rPr>
            </w:pPr>
            <w:r w:rsidRPr="00EB5B66">
              <w:rPr>
                <w:color w:val="000000"/>
                <w:sz w:val="26"/>
                <w:szCs w:val="26"/>
              </w:rPr>
              <w:t>Số:</w:t>
            </w:r>
            <w:r w:rsidR="00EB5B66" w:rsidRPr="00EB5B66">
              <w:rPr>
                <w:color w:val="000000"/>
                <w:sz w:val="26"/>
                <w:szCs w:val="26"/>
              </w:rPr>
              <w:t xml:space="preserve">          /BC-......</w:t>
            </w:r>
          </w:p>
        </w:tc>
        <w:tc>
          <w:tcPr>
            <w:tcW w:w="538" w:type="dxa"/>
            <w:tcBorders>
              <w:bottom w:val="nil"/>
            </w:tcBorders>
          </w:tcPr>
          <w:p w:rsidR="0058287C" w:rsidRPr="0058287C" w:rsidRDefault="0058287C" w:rsidP="0058287C">
            <w:pPr>
              <w:ind w:left="360"/>
              <w:rPr>
                <w:color w:val="000000"/>
                <w:sz w:val="24"/>
                <w:szCs w:val="24"/>
              </w:rPr>
            </w:pPr>
          </w:p>
        </w:tc>
        <w:tc>
          <w:tcPr>
            <w:tcW w:w="5320" w:type="dxa"/>
            <w:tcBorders>
              <w:bottom w:val="nil"/>
            </w:tcBorders>
          </w:tcPr>
          <w:p w:rsidR="0058287C" w:rsidRPr="0058287C" w:rsidRDefault="0058287C" w:rsidP="0058287C">
            <w:pPr>
              <w:pStyle w:val="Heading1"/>
              <w:numPr>
                <w:ilvl w:val="0"/>
                <w:numId w:val="0"/>
              </w:numPr>
              <w:rPr>
                <w:sz w:val="24"/>
                <w:szCs w:val="24"/>
              </w:rPr>
            </w:pPr>
            <w:r w:rsidRPr="0058287C">
              <w:rPr>
                <w:sz w:val="24"/>
                <w:szCs w:val="24"/>
              </w:rPr>
              <w:t xml:space="preserve">CỘNG HOÀ XÃ HỘI CHỦ NGHĨA VIỆT </w:t>
            </w:r>
            <w:smartTag w:uri="urn:schemas-microsoft-com:office:smarttags" w:element="country-region">
              <w:smartTag w:uri="urn:schemas-microsoft-com:office:smarttags" w:element="place">
                <w:r w:rsidRPr="0058287C">
                  <w:rPr>
                    <w:sz w:val="24"/>
                    <w:szCs w:val="24"/>
                  </w:rPr>
                  <w:t>NAM</w:t>
                </w:r>
              </w:smartTag>
            </w:smartTag>
          </w:p>
          <w:p w:rsidR="0058287C" w:rsidRPr="004B7B07" w:rsidRDefault="0058287C" w:rsidP="0058287C">
            <w:pPr>
              <w:pStyle w:val="Heading2"/>
              <w:numPr>
                <w:ilvl w:val="0"/>
                <w:numId w:val="0"/>
              </w:numPr>
              <w:spacing w:before="0" w:after="0"/>
              <w:ind w:left="360" w:hanging="360"/>
              <w:jc w:val="center"/>
              <w:rPr>
                <w:rFonts w:ascii="Times New Roman" w:hAnsi="Times New Roman" w:cs="Times New Roman"/>
                <w:i w:val="0"/>
                <w:sz w:val="26"/>
                <w:szCs w:val="26"/>
              </w:rPr>
            </w:pPr>
            <w:r w:rsidRPr="004B7B07">
              <w:rPr>
                <w:rFonts w:ascii="Times New Roman" w:hAnsi="Times New Roman" w:cs="Times New Roman"/>
                <w:i w:val="0"/>
                <w:sz w:val="26"/>
                <w:szCs w:val="26"/>
              </w:rPr>
              <w:t>Độc lập - Tự do - Hạnh phúc</w:t>
            </w:r>
          </w:p>
          <w:p w:rsidR="0058287C" w:rsidRPr="0058287C" w:rsidRDefault="00082F7E" w:rsidP="000422F8">
            <w:pPr>
              <w:jc w:val="right"/>
              <w:rPr>
                <w:color w:val="000000"/>
                <w:sz w:val="24"/>
                <w:szCs w:val="24"/>
                <w:lang w:val="tr-TR"/>
              </w:rPr>
            </w:pPr>
            <w:r>
              <w:rPr>
                <w:noProof/>
                <w:color w:val="000000"/>
                <w:sz w:val="24"/>
                <w:szCs w:val="24"/>
              </w:rPr>
              <w:pict>
                <v:line id="_x0000_s1028" style="position:absolute;left:0;text-align:left;z-index:251656704" from="51.85pt,2.95pt" to="203.35pt,2.95pt"/>
              </w:pict>
            </w:r>
          </w:p>
          <w:p w:rsidR="0058287C" w:rsidRPr="00EB5B66" w:rsidRDefault="000168CA" w:rsidP="00970E3B">
            <w:pPr>
              <w:pStyle w:val="Heading3"/>
              <w:numPr>
                <w:ilvl w:val="0"/>
                <w:numId w:val="0"/>
              </w:numPr>
              <w:spacing w:before="120"/>
              <w:jc w:val="center"/>
              <w:rPr>
                <w:rFonts w:ascii="Times New Roman" w:hAnsi="Times New Roman" w:cs="Times New Roman"/>
                <w:b w:val="0"/>
                <w:i/>
                <w:color w:val="000000"/>
                <w:sz w:val="28"/>
                <w:szCs w:val="28"/>
                <w:lang w:val="tr-TR"/>
              </w:rPr>
            </w:pPr>
            <w:r>
              <w:rPr>
                <w:rFonts w:ascii="Times New Roman" w:hAnsi="Times New Roman" w:cs="Times New Roman"/>
                <w:b w:val="0"/>
                <w:i/>
                <w:color w:val="000000"/>
                <w:sz w:val="28"/>
                <w:szCs w:val="28"/>
                <w:lang w:val="tr-TR"/>
              </w:rPr>
              <w:t>..............</w:t>
            </w:r>
            <w:r w:rsidR="0058287C" w:rsidRPr="00EB5B66">
              <w:rPr>
                <w:rFonts w:ascii="Times New Roman" w:hAnsi="Times New Roman" w:cs="Times New Roman"/>
                <w:b w:val="0"/>
                <w:i/>
                <w:color w:val="000000"/>
                <w:sz w:val="28"/>
                <w:szCs w:val="28"/>
                <w:lang w:val="tr-TR"/>
              </w:rPr>
              <w:t xml:space="preserve">, ngày  </w:t>
            </w:r>
            <w:r w:rsidR="00EB5B66">
              <w:rPr>
                <w:rFonts w:ascii="Times New Roman" w:hAnsi="Times New Roman" w:cs="Times New Roman"/>
                <w:b w:val="0"/>
                <w:i/>
                <w:color w:val="000000"/>
                <w:sz w:val="28"/>
                <w:szCs w:val="28"/>
                <w:lang w:val="tr-TR"/>
              </w:rPr>
              <w:t xml:space="preserve">  </w:t>
            </w:r>
            <w:r w:rsidR="0058287C" w:rsidRPr="00EB5B66">
              <w:rPr>
                <w:rFonts w:ascii="Times New Roman" w:hAnsi="Times New Roman" w:cs="Times New Roman"/>
                <w:b w:val="0"/>
                <w:i/>
                <w:color w:val="000000"/>
                <w:sz w:val="28"/>
                <w:szCs w:val="28"/>
                <w:lang w:val="tr-TR"/>
              </w:rPr>
              <w:t xml:space="preserve">  tháng </w:t>
            </w:r>
            <w:r w:rsidR="00EB5B66">
              <w:rPr>
                <w:rFonts w:ascii="Times New Roman" w:hAnsi="Times New Roman" w:cs="Times New Roman"/>
                <w:b w:val="0"/>
                <w:i/>
                <w:color w:val="000000"/>
                <w:sz w:val="28"/>
                <w:szCs w:val="28"/>
                <w:lang w:val="tr-TR"/>
              </w:rPr>
              <w:t xml:space="preserve">   </w:t>
            </w:r>
            <w:r w:rsidR="0058287C" w:rsidRPr="00EB5B66">
              <w:rPr>
                <w:rFonts w:ascii="Times New Roman" w:hAnsi="Times New Roman" w:cs="Times New Roman"/>
                <w:b w:val="0"/>
                <w:i/>
                <w:color w:val="000000"/>
                <w:sz w:val="28"/>
                <w:szCs w:val="28"/>
                <w:lang w:val="tr-TR"/>
              </w:rPr>
              <w:t xml:space="preserve">  năm </w:t>
            </w:r>
            <w:r w:rsidR="00AA6F1C">
              <w:rPr>
                <w:rFonts w:ascii="Times New Roman" w:hAnsi="Times New Roman" w:cs="Times New Roman"/>
                <w:b w:val="0"/>
                <w:i/>
                <w:color w:val="000000"/>
                <w:sz w:val="28"/>
                <w:szCs w:val="28"/>
                <w:lang w:val="tr-TR"/>
              </w:rPr>
              <w:t>201</w:t>
            </w:r>
            <w:r w:rsidR="00970E3B">
              <w:rPr>
                <w:rFonts w:ascii="Times New Roman" w:hAnsi="Times New Roman" w:cs="Times New Roman"/>
                <w:b w:val="0"/>
                <w:i/>
                <w:color w:val="000000"/>
                <w:sz w:val="28"/>
                <w:szCs w:val="28"/>
                <w:lang w:val="tr-TR"/>
              </w:rPr>
              <w:t>6</w:t>
            </w:r>
          </w:p>
        </w:tc>
      </w:tr>
    </w:tbl>
    <w:p w:rsidR="00BB4BEC" w:rsidRPr="0058287C" w:rsidRDefault="00BB4BEC">
      <w:pPr>
        <w:rPr>
          <w:lang w:val="tr-TR"/>
        </w:rPr>
      </w:pPr>
    </w:p>
    <w:p w:rsidR="00C74666" w:rsidRPr="00EB5B66" w:rsidRDefault="00EB5B66" w:rsidP="005906E9">
      <w:pPr>
        <w:jc w:val="center"/>
        <w:rPr>
          <w:b/>
          <w:szCs w:val="36"/>
          <w:lang w:val="tr-TR"/>
        </w:rPr>
      </w:pPr>
      <w:r>
        <w:rPr>
          <w:b/>
          <w:lang w:val="tr-TR"/>
        </w:rPr>
        <w:t>B</w:t>
      </w:r>
      <w:r w:rsidRPr="00EB5B66">
        <w:rPr>
          <w:b/>
          <w:lang w:val="tr-TR"/>
        </w:rPr>
        <w:t>ÁO</w:t>
      </w:r>
      <w:r>
        <w:rPr>
          <w:b/>
          <w:lang w:val="tr-TR"/>
        </w:rPr>
        <w:t xml:space="preserve"> C</w:t>
      </w:r>
      <w:r w:rsidRPr="00EB5B66">
        <w:rPr>
          <w:b/>
          <w:lang w:val="tr-TR"/>
        </w:rPr>
        <w:t>Á</w:t>
      </w:r>
      <w:r>
        <w:rPr>
          <w:b/>
          <w:lang w:val="tr-TR"/>
        </w:rPr>
        <w:t>O</w:t>
      </w:r>
      <w:r>
        <w:rPr>
          <w:b/>
          <w:lang w:val="tr-TR"/>
        </w:rPr>
        <w:br/>
      </w:r>
      <w:r w:rsidRPr="00EB5B66">
        <w:rPr>
          <w:b/>
          <w:lang w:val="tr-TR"/>
        </w:rPr>
        <w:t>Tổng</w:t>
      </w:r>
      <w:r>
        <w:rPr>
          <w:b/>
          <w:lang w:val="tr-TR"/>
        </w:rPr>
        <w:t xml:space="preserve"> k</w:t>
      </w:r>
      <w:r w:rsidRPr="00EB5B66">
        <w:rPr>
          <w:b/>
          <w:lang w:val="tr-TR"/>
        </w:rPr>
        <w:t>ết</w:t>
      </w:r>
      <w:r>
        <w:rPr>
          <w:b/>
          <w:lang w:val="tr-TR"/>
        </w:rPr>
        <w:t xml:space="preserve"> c</w:t>
      </w:r>
      <w:r w:rsidRPr="00EB5B66">
        <w:rPr>
          <w:b/>
          <w:lang w:val="tr-TR"/>
        </w:rPr>
        <w:t>ô</w:t>
      </w:r>
      <w:r>
        <w:rPr>
          <w:b/>
          <w:lang w:val="tr-TR"/>
        </w:rPr>
        <w:t>ng t</w:t>
      </w:r>
      <w:r w:rsidRPr="00EB5B66">
        <w:rPr>
          <w:b/>
          <w:lang w:val="tr-TR"/>
        </w:rPr>
        <w:t>ác</w:t>
      </w:r>
      <w:r>
        <w:rPr>
          <w:b/>
          <w:lang w:val="tr-TR"/>
        </w:rPr>
        <w:t xml:space="preserve"> n</w:t>
      </w:r>
      <w:r w:rsidRPr="00EB5B66">
        <w:rPr>
          <w:b/>
          <w:lang w:val="tr-TR"/>
        </w:rPr>
        <w:t>ă</w:t>
      </w:r>
      <w:r>
        <w:rPr>
          <w:b/>
          <w:lang w:val="tr-TR"/>
        </w:rPr>
        <w:t xml:space="preserve">m </w:t>
      </w:r>
      <w:r w:rsidR="00AA6F1C">
        <w:rPr>
          <w:b/>
          <w:lang w:val="tr-TR"/>
        </w:rPr>
        <w:t>201</w:t>
      </w:r>
      <w:r w:rsidR="00970E3B">
        <w:rPr>
          <w:b/>
          <w:lang w:val="tr-TR"/>
        </w:rPr>
        <w:t>6</w:t>
      </w:r>
      <w:r>
        <w:rPr>
          <w:b/>
          <w:lang w:val="tr-TR"/>
        </w:rPr>
        <w:t xml:space="preserve"> v</w:t>
      </w:r>
      <w:r w:rsidRPr="00EB5B66">
        <w:rPr>
          <w:b/>
          <w:lang w:val="tr-TR"/>
        </w:rPr>
        <w:t>à</w:t>
      </w:r>
      <w:r>
        <w:rPr>
          <w:b/>
          <w:lang w:val="tr-TR"/>
        </w:rPr>
        <w:t xml:space="preserve"> k</w:t>
      </w:r>
      <w:r w:rsidRPr="00EB5B66">
        <w:rPr>
          <w:b/>
          <w:lang w:val="tr-TR"/>
        </w:rPr>
        <w:t>ế</w:t>
      </w:r>
      <w:r>
        <w:rPr>
          <w:b/>
          <w:lang w:val="tr-TR"/>
        </w:rPr>
        <w:t xml:space="preserve"> ho</w:t>
      </w:r>
      <w:r w:rsidRPr="00EB5B66">
        <w:rPr>
          <w:b/>
          <w:lang w:val="tr-TR"/>
        </w:rPr>
        <w:t>ạch</w:t>
      </w:r>
      <w:r>
        <w:rPr>
          <w:b/>
          <w:lang w:val="tr-TR"/>
        </w:rPr>
        <w:t xml:space="preserve"> </w:t>
      </w:r>
      <w:r w:rsidR="00AA6F1C">
        <w:rPr>
          <w:b/>
          <w:lang w:val="tr-TR"/>
        </w:rPr>
        <w:t>201</w:t>
      </w:r>
      <w:r w:rsidR="00970E3B">
        <w:rPr>
          <w:b/>
          <w:lang w:val="tr-TR"/>
        </w:rPr>
        <w:t>7</w:t>
      </w:r>
    </w:p>
    <w:p w:rsidR="000D4E90" w:rsidRPr="00EB5B66" w:rsidRDefault="00082F7E" w:rsidP="005906E9">
      <w:pPr>
        <w:jc w:val="center"/>
        <w:rPr>
          <w:b/>
          <w:lang w:val="tr-TR"/>
        </w:rPr>
      </w:pPr>
      <w:r w:rsidRPr="00082F7E">
        <w:rPr>
          <w:noProof/>
          <w:color w:val="000000"/>
          <w:sz w:val="24"/>
          <w:szCs w:val="24"/>
          <w:lang w:eastAsia="ko-KR"/>
        </w:rPr>
        <w:pict>
          <v:line id="_x0000_s1030" style="position:absolute;left:0;text-align:left;z-index:251658752" from="190.9pt,7.3pt" to="260.9pt,7.3pt"/>
        </w:pict>
      </w:r>
    </w:p>
    <w:p w:rsidR="00D84019" w:rsidRPr="00FF1C71" w:rsidRDefault="00D84019" w:rsidP="000D4E90">
      <w:pPr>
        <w:rPr>
          <w:lang w:val="tr-TR"/>
        </w:rPr>
      </w:pPr>
    </w:p>
    <w:p w:rsidR="000D4E90" w:rsidRPr="00D9025E" w:rsidRDefault="000D4E90" w:rsidP="000D4E90">
      <w:pPr>
        <w:pStyle w:val="BodyTextIndent"/>
        <w:rPr>
          <w:rFonts w:ascii="Times New Roman" w:hAnsi="Times New Roman"/>
          <w:b/>
          <w:bCs/>
          <w:sz w:val="24"/>
          <w:szCs w:val="24"/>
          <w:lang w:val="tr-TR"/>
        </w:rPr>
      </w:pPr>
      <w:r w:rsidRPr="00D9025E">
        <w:rPr>
          <w:rFonts w:ascii="Times New Roman" w:hAnsi="Times New Roman"/>
          <w:b/>
          <w:bCs/>
          <w:sz w:val="24"/>
          <w:szCs w:val="24"/>
          <w:lang w:val="tr-TR"/>
        </w:rPr>
        <w:t xml:space="preserve">I. </w:t>
      </w:r>
      <w:r w:rsidR="00D9025E" w:rsidRPr="00D9025E">
        <w:rPr>
          <w:rFonts w:ascii="Times New Roman" w:hAnsi="Times New Roman"/>
          <w:b/>
          <w:bCs/>
          <w:sz w:val="24"/>
          <w:szCs w:val="24"/>
          <w:lang w:val="tr-TR"/>
        </w:rPr>
        <w:t>TỔNG KẾT CÔNG TÁC NĂM 2016</w:t>
      </w:r>
      <w:r w:rsidRPr="00D9025E">
        <w:rPr>
          <w:rFonts w:ascii="Times New Roman" w:hAnsi="Times New Roman"/>
          <w:b/>
          <w:bCs/>
          <w:sz w:val="24"/>
          <w:szCs w:val="24"/>
          <w:lang w:val="tr-TR"/>
        </w:rPr>
        <w:t>:</w:t>
      </w:r>
    </w:p>
    <w:p w:rsidR="000D4E90" w:rsidRPr="00D9025E" w:rsidRDefault="00D9025E" w:rsidP="000D4E90">
      <w:pPr>
        <w:pStyle w:val="BodyTextIndent"/>
        <w:rPr>
          <w:rFonts w:ascii="Times New Roman" w:hAnsi="Times New Roman"/>
          <w:b/>
          <w:szCs w:val="28"/>
          <w:lang w:val="tr-TR"/>
        </w:rPr>
      </w:pPr>
      <w:r w:rsidRPr="00D9025E">
        <w:rPr>
          <w:rFonts w:ascii="Times New Roman" w:hAnsi="Times New Roman"/>
          <w:b/>
          <w:szCs w:val="28"/>
          <w:lang w:val="tr-TR"/>
        </w:rPr>
        <w:t>1</w:t>
      </w:r>
      <w:r w:rsidR="000D4E90" w:rsidRPr="00D9025E">
        <w:rPr>
          <w:rFonts w:ascii="Times New Roman" w:hAnsi="Times New Roman"/>
          <w:b/>
          <w:szCs w:val="28"/>
          <w:lang w:val="tr-TR"/>
        </w:rPr>
        <w:t xml:space="preserve">. Kết </w:t>
      </w:r>
      <w:r w:rsidR="00AF0ABC" w:rsidRPr="00D9025E">
        <w:rPr>
          <w:rFonts w:ascii="Times New Roman" w:hAnsi="Times New Roman"/>
          <w:b/>
          <w:szCs w:val="28"/>
          <w:lang w:val="tr-TR"/>
        </w:rPr>
        <w:t>quả</w:t>
      </w:r>
      <w:r w:rsidR="000D4E90" w:rsidRPr="00D9025E">
        <w:rPr>
          <w:rFonts w:ascii="Times New Roman" w:hAnsi="Times New Roman"/>
          <w:b/>
          <w:szCs w:val="28"/>
          <w:lang w:val="tr-TR"/>
        </w:rPr>
        <w:t xml:space="preserve">  khoa học công nghệ</w:t>
      </w:r>
      <w:r w:rsidR="00AF0ABC" w:rsidRPr="00D9025E">
        <w:rPr>
          <w:rFonts w:ascii="Times New Roman" w:hAnsi="Times New Roman"/>
          <w:b/>
          <w:szCs w:val="28"/>
          <w:lang w:val="tr-TR"/>
        </w:rPr>
        <w:t xml:space="preserve"> năm </w:t>
      </w:r>
      <w:r w:rsidR="00AA6F1C" w:rsidRPr="00D9025E">
        <w:rPr>
          <w:rFonts w:ascii="Times New Roman" w:hAnsi="Times New Roman"/>
          <w:b/>
          <w:szCs w:val="28"/>
          <w:lang w:val="tr-TR"/>
        </w:rPr>
        <w:t>201</w:t>
      </w:r>
      <w:r w:rsidR="00970E3B" w:rsidRPr="00D9025E">
        <w:rPr>
          <w:rFonts w:ascii="Times New Roman" w:hAnsi="Times New Roman"/>
          <w:b/>
          <w:szCs w:val="28"/>
          <w:lang w:val="tr-TR"/>
        </w:rPr>
        <w:t>6</w:t>
      </w:r>
      <w:r w:rsidR="000D4E90" w:rsidRPr="00D9025E">
        <w:rPr>
          <w:rFonts w:ascii="Times New Roman" w:hAnsi="Times New Roman"/>
          <w:b/>
          <w:szCs w:val="28"/>
          <w:lang w:val="tr-TR"/>
        </w:rPr>
        <w:t xml:space="preserve">: </w:t>
      </w:r>
    </w:p>
    <w:p w:rsidR="000D4E90" w:rsidRPr="00970E3B" w:rsidRDefault="000D4E90" w:rsidP="000D4E90">
      <w:pPr>
        <w:pStyle w:val="BodyTextIndent"/>
        <w:rPr>
          <w:rFonts w:ascii="Times New Roman" w:hAnsi="Times New Roman"/>
          <w:szCs w:val="28"/>
          <w:lang w:val="tr-TR"/>
        </w:rPr>
      </w:pPr>
      <w:r w:rsidRPr="00970E3B">
        <w:rPr>
          <w:rFonts w:ascii="Times New Roman" w:hAnsi="Times New Roman"/>
          <w:szCs w:val="28"/>
          <w:lang w:val="tr-TR"/>
        </w:rPr>
        <w:t xml:space="preserve">Đánh giá kết quả thực hiện </w:t>
      </w:r>
      <w:r w:rsidR="00C83519" w:rsidRPr="00970E3B">
        <w:rPr>
          <w:rFonts w:ascii="Times New Roman" w:hAnsi="Times New Roman"/>
          <w:szCs w:val="28"/>
          <w:lang w:val="tr-TR"/>
        </w:rPr>
        <w:t>các</w:t>
      </w:r>
      <w:r w:rsidRPr="00970E3B">
        <w:rPr>
          <w:rFonts w:ascii="Times New Roman" w:hAnsi="Times New Roman"/>
          <w:szCs w:val="28"/>
          <w:lang w:val="tr-TR"/>
        </w:rPr>
        <w:t xml:space="preserve"> đề tài, dự án</w:t>
      </w:r>
      <w:r w:rsidR="00C83519" w:rsidRPr="00970E3B">
        <w:rPr>
          <w:rFonts w:ascii="Times New Roman" w:hAnsi="Times New Roman"/>
          <w:szCs w:val="28"/>
          <w:lang w:val="tr-TR"/>
        </w:rPr>
        <w:t xml:space="preserve">,  nhiệm vụ </w:t>
      </w:r>
      <w:r w:rsidRPr="00970E3B">
        <w:rPr>
          <w:rFonts w:ascii="Times New Roman" w:hAnsi="Times New Roman"/>
          <w:szCs w:val="28"/>
          <w:lang w:val="tr-TR"/>
        </w:rPr>
        <w:t xml:space="preserve">khoa học và </w:t>
      </w:r>
      <w:r w:rsidR="00C83519" w:rsidRPr="00970E3B">
        <w:rPr>
          <w:rFonts w:ascii="Times New Roman" w:hAnsi="Times New Roman"/>
          <w:szCs w:val="28"/>
          <w:lang w:val="tr-TR"/>
        </w:rPr>
        <w:t>công nghệ các cấp</w:t>
      </w:r>
      <w:r w:rsidRPr="00970E3B">
        <w:rPr>
          <w:rFonts w:ascii="Times New Roman" w:hAnsi="Times New Roman"/>
          <w:szCs w:val="28"/>
          <w:lang w:val="tr-TR"/>
        </w:rPr>
        <w:t xml:space="preserve"> do đơn vị thực hiện</w:t>
      </w:r>
      <w:r w:rsidR="00C83519" w:rsidRPr="00970E3B">
        <w:rPr>
          <w:rFonts w:ascii="Times New Roman" w:hAnsi="Times New Roman"/>
          <w:szCs w:val="28"/>
          <w:lang w:val="tr-TR"/>
        </w:rPr>
        <w:t>. Nêu bật</w:t>
      </w:r>
      <w:r w:rsidR="00AF0ABC" w:rsidRPr="00970E3B">
        <w:rPr>
          <w:rFonts w:ascii="Times New Roman" w:hAnsi="Times New Roman"/>
          <w:szCs w:val="28"/>
          <w:lang w:val="tr-TR"/>
        </w:rPr>
        <w:t xml:space="preserve"> các kết quả </w:t>
      </w:r>
      <w:r w:rsidR="008129F8" w:rsidRPr="00970E3B">
        <w:rPr>
          <w:rFonts w:ascii="Times New Roman" w:hAnsi="Times New Roman"/>
          <w:szCs w:val="28"/>
          <w:lang w:val="tr-TR"/>
        </w:rPr>
        <w:t xml:space="preserve">cụ thể về </w:t>
      </w:r>
      <w:r w:rsidR="00AF0ABC" w:rsidRPr="00970E3B">
        <w:rPr>
          <w:rFonts w:ascii="Times New Roman" w:hAnsi="Times New Roman"/>
          <w:szCs w:val="28"/>
          <w:lang w:val="tr-TR"/>
        </w:rPr>
        <w:t xml:space="preserve">ứng dụng triển khai, </w:t>
      </w:r>
      <w:r w:rsidR="008129F8" w:rsidRPr="00970E3B">
        <w:rPr>
          <w:rFonts w:ascii="Times New Roman" w:hAnsi="Times New Roman"/>
          <w:szCs w:val="28"/>
          <w:lang w:val="tr-TR"/>
        </w:rPr>
        <w:t xml:space="preserve">chuyển giao công nghệ, </w:t>
      </w:r>
      <w:r w:rsidR="00AF0ABC" w:rsidRPr="00970E3B">
        <w:rPr>
          <w:rFonts w:ascii="Times New Roman" w:hAnsi="Times New Roman"/>
          <w:szCs w:val="28"/>
          <w:lang w:val="tr-TR"/>
        </w:rPr>
        <w:t>các kết quả công bố, phát minh sáng chế, giải pháp hữu ích</w:t>
      </w:r>
      <w:r w:rsidR="008129F8" w:rsidRPr="00970E3B">
        <w:rPr>
          <w:rFonts w:ascii="Times New Roman" w:hAnsi="Times New Roman"/>
          <w:szCs w:val="28"/>
          <w:lang w:val="tr-TR"/>
        </w:rPr>
        <w:t xml:space="preserve">, các kết quả nổi bật khác của đơn vị trong năm </w:t>
      </w:r>
      <w:r w:rsidR="00AA6F1C" w:rsidRPr="00970E3B">
        <w:rPr>
          <w:rFonts w:ascii="Times New Roman" w:hAnsi="Times New Roman"/>
          <w:szCs w:val="28"/>
          <w:lang w:val="tr-TR"/>
        </w:rPr>
        <w:t>201</w:t>
      </w:r>
      <w:r w:rsidR="00970E3B">
        <w:rPr>
          <w:rFonts w:ascii="Times New Roman" w:hAnsi="Times New Roman"/>
          <w:szCs w:val="28"/>
          <w:lang w:val="tr-TR"/>
        </w:rPr>
        <w:t>6</w:t>
      </w:r>
      <w:r w:rsidR="00C83519" w:rsidRPr="00970E3B">
        <w:rPr>
          <w:rFonts w:ascii="Times New Roman" w:hAnsi="Times New Roman"/>
          <w:szCs w:val="28"/>
          <w:lang w:val="tr-TR"/>
        </w:rPr>
        <w:t xml:space="preserve">. </w:t>
      </w:r>
    </w:p>
    <w:p w:rsidR="000D4E90" w:rsidRPr="00970E3B" w:rsidRDefault="000D4E90" w:rsidP="000D4E90">
      <w:pPr>
        <w:spacing w:before="120"/>
        <w:ind w:firstLine="720"/>
        <w:jc w:val="both"/>
        <w:rPr>
          <w:lang w:val="tr-TR"/>
        </w:rPr>
      </w:pPr>
      <w:r w:rsidRPr="00D9025E">
        <w:rPr>
          <w:b/>
          <w:lang w:val="tr-TR"/>
        </w:rPr>
        <w:t>2. Kết quả xây dựng tiềm lực khoa học công nghệ:</w:t>
      </w:r>
      <w:r w:rsidRPr="00970E3B">
        <w:rPr>
          <w:lang w:val="tr-TR"/>
        </w:rPr>
        <w:t xml:space="preserve"> Đánh giá kết quả và hiệu quả thực hiện các dự án xây dựng cơ bản, </w:t>
      </w:r>
      <w:r w:rsidR="00C83519" w:rsidRPr="00970E3B">
        <w:rPr>
          <w:lang w:val="tr-TR"/>
        </w:rPr>
        <w:t xml:space="preserve">tăng cường </w:t>
      </w:r>
      <w:r w:rsidRPr="00970E3B">
        <w:rPr>
          <w:lang w:val="tr-TR"/>
        </w:rPr>
        <w:t xml:space="preserve">trang thiết bị, dự án nâng cấp, sửa chữa cơ sở nghiên cứu, </w:t>
      </w:r>
      <w:r w:rsidR="00AF0ABC" w:rsidRPr="00970E3B">
        <w:rPr>
          <w:lang w:val="tr-TR"/>
        </w:rPr>
        <w:t xml:space="preserve">phòng </w:t>
      </w:r>
      <w:r w:rsidRPr="00970E3B">
        <w:rPr>
          <w:lang w:val="tr-TR"/>
        </w:rPr>
        <w:t xml:space="preserve">thí nghiệm... do đơn vị thực hiện trong năm </w:t>
      </w:r>
      <w:r w:rsidR="00AA6F1C" w:rsidRPr="00970E3B">
        <w:rPr>
          <w:lang w:val="tr-TR"/>
        </w:rPr>
        <w:t>201</w:t>
      </w:r>
      <w:r w:rsidR="00970E3B">
        <w:rPr>
          <w:lang w:val="tr-TR"/>
        </w:rPr>
        <w:t>6</w:t>
      </w:r>
      <w:r w:rsidR="00C83519" w:rsidRPr="00970E3B">
        <w:rPr>
          <w:lang w:val="tr-TR"/>
        </w:rPr>
        <w:t>. Đ</w:t>
      </w:r>
      <w:r w:rsidRPr="00970E3B">
        <w:rPr>
          <w:lang w:val="tr-TR"/>
        </w:rPr>
        <w:t xml:space="preserve">ặc biệt chú ý đánh giá việc thực hiện kế hoạch khai thác sử dụng </w:t>
      </w:r>
      <w:r w:rsidR="00C83519" w:rsidRPr="00970E3B">
        <w:rPr>
          <w:lang w:val="tr-TR"/>
        </w:rPr>
        <w:t>PTNTĐ</w:t>
      </w:r>
      <w:r w:rsidRPr="00970E3B">
        <w:rPr>
          <w:lang w:val="tr-TR"/>
        </w:rPr>
        <w:t xml:space="preserve"> và các thiết bị lớn đã được đầu tư.</w:t>
      </w:r>
    </w:p>
    <w:p w:rsidR="000D4E90" w:rsidRPr="00970E3B" w:rsidRDefault="000D4E90" w:rsidP="000D4E90">
      <w:pPr>
        <w:spacing w:before="120"/>
        <w:ind w:firstLine="720"/>
        <w:jc w:val="both"/>
        <w:rPr>
          <w:lang w:val="tr-TR"/>
        </w:rPr>
      </w:pPr>
      <w:r w:rsidRPr="00D9025E">
        <w:rPr>
          <w:b/>
          <w:lang w:val="tr-TR"/>
        </w:rPr>
        <w:t xml:space="preserve">3. </w:t>
      </w:r>
      <w:r w:rsidR="00805915" w:rsidRPr="00D9025E">
        <w:rPr>
          <w:b/>
          <w:lang w:val="tr-TR"/>
        </w:rPr>
        <w:t>Kết quả</w:t>
      </w:r>
      <w:r w:rsidRPr="00D9025E">
        <w:rPr>
          <w:b/>
          <w:lang w:val="tr-TR"/>
        </w:rPr>
        <w:t xml:space="preserve"> hợp tác quốc tế, đào tạo, thông tin, xuất bản</w:t>
      </w:r>
      <w:r w:rsidR="000168CA" w:rsidRPr="00D9025E">
        <w:rPr>
          <w:lang w:val="tr-TR"/>
        </w:rPr>
        <w:t>:</w:t>
      </w:r>
      <w:r w:rsidRPr="00970E3B">
        <w:rPr>
          <w:lang w:val="tr-TR"/>
        </w:rPr>
        <w:t xml:space="preserve"> Đánh giá kết quả hoạt động hợp tác quốc tế của đơn vị</w:t>
      </w:r>
      <w:r w:rsidR="009B5105">
        <w:rPr>
          <w:lang w:val="vi-VN"/>
        </w:rPr>
        <w:t>, bao gồm số lượng, nội dung</w:t>
      </w:r>
      <w:r w:rsidRPr="00970E3B">
        <w:rPr>
          <w:lang w:val="tr-TR"/>
        </w:rPr>
        <w:t xml:space="preserve"> các thoả thuận hợp tác</w:t>
      </w:r>
      <w:r w:rsidR="009B5105">
        <w:rPr>
          <w:lang w:val="vi-VN"/>
        </w:rPr>
        <w:t xml:space="preserve"> quốc tế</w:t>
      </w:r>
      <w:r w:rsidR="009B5105">
        <w:rPr>
          <w:lang w:val="tr-TR"/>
        </w:rPr>
        <w:t xml:space="preserve"> đã được ký kết</w:t>
      </w:r>
      <w:r w:rsidR="009B5105">
        <w:rPr>
          <w:lang w:val="vi-VN"/>
        </w:rPr>
        <w:t>;</w:t>
      </w:r>
      <w:r w:rsidRPr="00970E3B">
        <w:rPr>
          <w:lang w:val="tr-TR"/>
        </w:rPr>
        <w:t xml:space="preserve"> số lượng và kết quả của các đoàn ra, đoàn vào trong năm</w:t>
      </w:r>
      <w:r w:rsidR="009B5105">
        <w:rPr>
          <w:lang w:val="vi-VN"/>
        </w:rPr>
        <w:t xml:space="preserve">; số lượng qui mô và kết quả các hội nghị, hội thảo,lớp học quốc tế đã tổ chức trong năm; số lượng và </w:t>
      </w:r>
      <w:r w:rsidR="009B5105">
        <w:rPr>
          <w:lang w:val="tr-TR"/>
        </w:rPr>
        <w:t>kết quả của các đề tài</w:t>
      </w:r>
      <w:r w:rsidR="009B5105">
        <w:rPr>
          <w:lang w:val="vi-VN"/>
        </w:rPr>
        <w:t xml:space="preserve">, </w:t>
      </w:r>
      <w:r w:rsidRPr="00970E3B">
        <w:rPr>
          <w:lang w:val="tr-TR"/>
        </w:rPr>
        <w:t>dự án hợp tác</w:t>
      </w:r>
      <w:r w:rsidR="009B5105">
        <w:rPr>
          <w:lang w:val="vi-VN"/>
        </w:rPr>
        <w:t xml:space="preserve"> quốc tế</w:t>
      </w:r>
      <w:r w:rsidRPr="00970E3B">
        <w:rPr>
          <w:lang w:val="tr-TR"/>
        </w:rPr>
        <w:t xml:space="preserve"> hoặc viện trợ ODA, </w:t>
      </w:r>
      <w:r w:rsidR="00AF0ABC" w:rsidRPr="00970E3B">
        <w:rPr>
          <w:lang w:val="tr-TR"/>
        </w:rPr>
        <w:t>NGO</w:t>
      </w:r>
      <w:r w:rsidR="009B5105">
        <w:rPr>
          <w:lang w:val="vi-VN"/>
        </w:rPr>
        <w:t xml:space="preserve">; </w:t>
      </w:r>
      <w:r w:rsidRPr="00970E3B">
        <w:rPr>
          <w:lang w:val="tr-TR"/>
        </w:rPr>
        <w:t>số lượng và thời hạn các cán bộ được đào tạo dài hạn, ngắn hạn ở nước ngoài.</w:t>
      </w:r>
    </w:p>
    <w:p w:rsidR="000D4E90" w:rsidRPr="00970E3B" w:rsidRDefault="000D4E90" w:rsidP="000D4E90">
      <w:pPr>
        <w:ind w:firstLine="720"/>
        <w:jc w:val="both"/>
        <w:rPr>
          <w:lang w:val="tr-TR"/>
        </w:rPr>
      </w:pPr>
      <w:r w:rsidRPr="00970E3B">
        <w:rPr>
          <w:lang w:val="tr-TR"/>
        </w:rPr>
        <w:t>Tổng kết đánh giá công tác đào tạo sau đại học: số lượng NCS và học viên cao học, số lượng đã bảo vệ các luận án tiến sĩ và thạc sỹ, chất lượng đào tạo.</w:t>
      </w:r>
    </w:p>
    <w:p w:rsidR="000D4E90" w:rsidRPr="00970E3B" w:rsidRDefault="000D4E90" w:rsidP="000D4E90">
      <w:pPr>
        <w:pStyle w:val="BodyTextIndent"/>
        <w:rPr>
          <w:rFonts w:ascii="Times New Roman" w:hAnsi="Times New Roman"/>
          <w:szCs w:val="28"/>
          <w:lang w:val="tr-TR"/>
        </w:rPr>
      </w:pPr>
      <w:r w:rsidRPr="00970E3B">
        <w:rPr>
          <w:rFonts w:ascii="Times New Roman" w:hAnsi="Times New Roman"/>
          <w:szCs w:val="28"/>
          <w:lang w:val="tr-TR"/>
        </w:rPr>
        <w:t>Công tác thông tin xuất bản: số lượng, quy mô và kết quả các Hội nghị, Hội thảo, các khoá đào tạo, tập huấn do đơn vị thực hiện. Số lượng và chất lượng các xuất bản phẩm được hoàn thành; hoạt động của thư viện, thư viện điện tử, trang thông tin điện tử của đơn vị...</w:t>
      </w:r>
    </w:p>
    <w:p w:rsidR="00805915" w:rsidRPr="00D9025E" w:rsidRDefault="00805915" w:rsidP="000D4E90">
      <w:pPr>
        <w:pStyle w:val="BodyTextIndent"/>
        <w:rPr>
          <w:rFonts w:ascii="Times New Roman" w:hAnsi="Times New Roman"/>
          <w:b/>
          <w:szCs w:val="28"/>
          <w:lang w:val="tr-TR"/>
        </w:rPr>
      </w:pPr>
      <w:r w:rsidRPr="00D9025E">
        <w:rPr>
          <w:rFonts w:ascii="Times New Roman" w:hAnsi="Times New Roman"/>
          <w:b/>
          <w:szCs w:val="28"/>
          <w:lang w:val="tr-TR"/>
        </w:rPr>
        <w:t xml:space="preserve">4. Các kết quả khác: </w:t>
      </w:r>
    </w:p>
    <w:p w:rsidR="000D4E90" w:rsidRPr="00D9025E" w:rsidRDefault="00805915" w:rsidP="000D4E90">
      <w:pPr>
        <w:spacing w:before="120"/>
        <w:ind w:firstLine="720"/>
        <w:jc w:val="both"/>
        <w:rPr>
          <w:b/>
          <w:lang w:val="tr-TR"/>
        </w:rPr>
      </w:pPr>
      <w:r w:rsidRPr="00D9025E">
        <w:rPr>
          <w:b/>
          <w:lang w:val="tr-TR"/>
        </w:rPr>
        <w:t>5</w:t>
      </w:r>
      <w:r w:rsidR="000D4E90" w:rsidRPr="00D9025E">
        <w:rPr>
          <w:b/>
          <w:lang w:val="tr-TR"/>
        </w:rPr>
        <w:t xml:space="preserve">. Đánh giá chung về kết quả thực hiện kế hoạch </w:t>
      </w:r>
      <w:r w:rsidR="00AA6F1C" w:rsidRPr="00D9025E">
        <w:rPr>
          <w:b/>
          <w:lang w:val="tr-TR"/>
        </w:rPr>
        <w:t>201</w:t>
      </w:r>
      <w:r w:rsidR="00970E3B" w:rsidRPr="00D9025E">
        <w:rPr>
          <w:b/>
          <w:lang w:val="tr-TR"/>
        </w:rPr>
        <w:t>6</w:t>
      </w:r>
      <w:r w:rsidR="000D4E90" w:rsidRPr="00D9025E">
        <w:rPr>
          <w:b/>
          <w:lang w:val="tr-TR"/>
        </w:rPr>
        <w:t>:</w:t>
      </w:r>
    </w:p>
    <w:p w:rsidR="000D4E90" w:rsidRPr="00970E3B" w:rsidRDefault="000D4E90" w:rsidP="000D4E90">
      <w:pPr>
        <w:pStyle w:val="BodyTextIndent"/>
        <w:rPr>
          <w:rFonts w:ascii="Times New Roman" w:hAnsi="Times New Roman"/>
          <w:b/>
          <w:bCs/>
          <w:szCs w:val="28"/>
          <w:lang w:val="tr-TR"/>
        </w:rPr>
      </w:pPr>
      <w:r w:rsidRPr="00970E3B">
        <w:rPr>
          <w:rFonts w:ascii="Times New Roman" w:hAnsi="Times New Roman"/>
          <w:b/>
          <w:bCs/>
          <w:szCs w:val="28"/>
          <w:lang w:val="tr-TR"/>
        </w:rPr>
        <w:t xml:space="preserve">II. </w:t>
      </w:r>
      <w:r w:rsidR="00D9025E">
        <w:rPr>
          <w:rFonts w:ascii="Times New Roman" w:hAnsi="Times New Roman"/>
          <w:b/>
          <w:bCs/>
          <w:szCs w:val="28"/>
          <w:lang w:val="tr-TR"/>
        </w:rPr>
        <w:t>XÂY DỰNG KẾ HOẠCH NĂM 2017</w:t>
      </w:r>
      <w:r w:rsidRPr="00970E3B">
        <w:rPr>
          <w:rFonts w:ascii="Times New Roman" w:hAnsi="Times New Roman"/>
          <w:b/>
          <w:bCs/>
          <w:szCs w:val="28"/>
          <w:lang w:val="tr-TR"/>
        </w:rPr>
        <w:t>:</w:t>
      </w:r>
    </w:p>
    <w:p w:rsidR="00C74666" w:rsidRPr="00970E3B" w:rsidRDefault="00C74666" w:rsidP="00C74666">
      <w:pPr>
        <w:spacing w:before="120"/>
        <w:ind w:firstLine="720"/>
        <w:jc w:val="both"/>
        <w:rPr>
          <w:lang w:val="tr-TR"/>
        </w:rPr>
      </w:pPr>
      <w:r w:rsidRPr="00D9025E">
        <w:rPr>
          <w:b/>
          <w:lang w:val="tr-TR"/>
        </w:rPr>
        <w:t>1. Kế hoạch khoa học công nghệ:</w:t>
      </w:r>
      <w:r w:rsidRPr="00970E3B">
        <w:rPr>
          <w:lang w:val="tr-TR"/>
        </w:rPr>
        <w:t xml:space="preserve"> Nêu những đề tài, dự án KHCN và SXTN cấp Nhà nước, cấp Viện </w:t>
      </w:r>
      <w:r w:rsidR="004355F8" w:rsidRPr="00970E3B">
        <w:rPr>
          <w:lang w:val="tr-TR"/>
        </w:rPr>
        <w:t xml:space="preserve">Hàn lâm </w:t>
      </w:r>
      <w:r w:rsidRPr="00970E3B">
        <w:rPr>
          <w:lang w:val="tr-TR"/>
        </w:rPr>
        <w:t xml:space="preserve">KHCNVN, đề tài khoa học cơ bản, đề tài </w:t>
      </w:r>
      <w:r w:rsidRPr="00970E3B">
        <w:rPr>
          <w:lang w:val="tr-TR"/>
        </w:rPr>
        <w:lastRenderedPageBreak/>
        <w:t xml:space="preserve">thuộc các Chương trình KHCN khác đã được tuyển chọn và triển khai mới trong năm </w:t>
      </w:r>
      <w:r w:rsidR="00AA6F1C" w:rsidRPr="00970E3B">
        <w:rPr>
          <w:lang w:val="tr-TR"/>
        </w:rPr>
        <w:t>201</w:t>
      </w:r>
      <w:r w:rsidR="00970E3B">
        <w:rPr>
          <w:lang w:val="tr-TR"/>
        </w:rPr>
        <w:t>7</w:t>
      </w:r>
      <w:r w:rsidRPr="00970E3B">
        <w:rPr>
          <w:lang w:val="tr-TR"/>
        </w:rPr>
        <w:t xml:space="preserve">, các đề tài dự án thực hiện từ những năm trước và tiếp tục triển khai trong năm </w:t>
      </w:r>
      <w:r w:rsidR="00AA6F1C" w:rsidRPr="00970E3B">
        <w:rPr>
          <w:lang w:val="tr-TR"/>
        </w:rPr>
        <w:t>201</w:t>
      </w:r>
      <w:r w:rsidR="00970E3B">
        <w:rPr>
          <w:lang w:val="tr-TR"/>
        </w:rPr>
        <w:t>7</w:t>
      </w:r>
      <w:r w:rsidRPr="00970E3B">
        <w:rPr>
          <w:lang w:val="tr-TR"/>
        </w:rPr>
        <w:t xml:space="preserve">. Số lượng kinh phí của mỗi đề tài dự án đã được xác định hoặc còn phải bố trí theo kế hoạch. Dự kiến kết quả đạt được trong năm </w:t>
      </w:r>
      <w:r w:rsidR="00AA6F1C" w:rsidRPr="00970E3B">
        <w:rPr>
          <w:lang w:val="tr-TR"/>
        </w:rPr>
        <w:t>201</w:t>
      </w:r>
      <w:r w:rsidR="00970E3B">
        <w:rPr>
          <w:lang w:val="tr-TR"/>
        </w:rPr>
        <w:t>7</w:t>
      </w:r>
      <w:r w:rsidRPr="00970E3B">
        <w:rPr>
          <w:lang w:val="tr-TR"/>
        </w:rPr>
        <w:t>.</w:t>
      </w:r>
    </w:p>
    <w:p w:rsidR="00C74666" w:rsidRPr="00970E3B" w:rsidRDefault="00C74666" w:rsidP="00C74666">
      <w:pPr>
        <w:spacing w:before="120"/>
        <w:ind w:firstLine="720"/>
        <w:jc w:val="both"/>
        <w:rPr>
          <w:lang w:val="tr-TR"/>
        </w:rPr>
      </w:pPr>
      <w:r w:rsidRPr="00D9025E">
        <w:rPr>
          <w:b/>
          <w:lang w:val="tr-TR"/>
        </w:rPr>
        <w:t>2. Kế hoạch xây dựng cơ sở vật chất và trang thiết bị:</w:t>
      </w:r>
      <w:r w:rsidRPr="00970E3B">
        <w:rPr>
          <w:lang w:val="tr-TR"/>
        </w:rPr>
        <w:t xml:space="preserve"> Các dự án đầu tư XDCB, mua sắm trang thiết bị, sửa chữa nâng cấp cơ sở làm việc từ nguồn vốn ngân sách và các nguồn vốn khác, nêu chỉ tiêu kinh phí đã xác định hoặc dự kiến và tiến độ thực hiện, kết quả dự kiến của từng dự án.</w:t>
      </w:r>
    </w:p>
    <w:p w:rsidR="00C74666" w:rsidRPr="00970E3B" w:rsidRDefault="00C74666" w:rsidP="00C74666">
      <w:pPr>
        <w:spacing w:before="120"/>
        <w:ind w:firstLine="720"/>
        <w:jc w:val="both"/>
        <w:rPr>
          <w:lang w:val="tr-TR"/>
        </w:rPr>
      </w:pPr>
      <w:r w:rsidRPr="00D9025E">
        <w:rPr>
          <w:b/>
          <w:lang w:val="tr-TR"/>
        </w:rPr>
        <w:t>3. Kế hoạch HTQT, đào tạo, thông tin, xuất bản:</w:t>
      </w:r>
      <w:r w:rsidRPr="00970E3B">
        <w:rPr>
          <w:lang w:val="tr-TR"/>
        </w:rPr>
        <w:t xml:space="preserve"> Các chương trình, dự án hợp tác quốc tế, các kế hoạch đoàn ra, đoàn vào, kế hoạch chương trình đào tạo tiến sĩ, thạc sĩ... các Hội nghị, Hội thảo, tập huấn, kế hoạch xuất bản... cần nêu cụ thể về số lượng, thời hạn, nội dung, yêu cầu về kinh phí và các thủ tục liên quan.</w:t>
      </w:r>
    </w:p>
    <w:p w:rsidR="00C90DD8" w:rsidRPr="00D9025E" w:rsidRDefault="00C90DD8" w:rsidP="00D9025E">
      <w:pPr>
        <w:spacing w:before="120"/>
        <w:ind w:firstLine="720"/>
        <w:jc w:val="both"/>
        <w:rPr>
          <w:b/>
          <w:lang w:val="tr-TR"/>
        </w:rPr>
      </w:pPr>
      <w:r w:rsidRPr="00D9025E">
        <w:rPr>
          <w:b/>
          <w:lang w:val="tr-TR"/>
        </w:rPr>
        <w:t xml:space="preserve">4. Những điểm mới trong kế hoạch </w:t>
      </w:r>
      <w:r w:rsidR="00AA6F1C" w:rsidRPr="00D9025E">
        <w:rPr>
          <w:b/>
          <w:lang w:val="tr-TR"/>
        </w:rPr>
        <w:t>201</w:t>
      </w:r>
      <w:r w:rsidR="00970E3B" w:rsidRPr="00D9025E">
        <w:rPr>
          <w:b/>
          <w:lang w:val="tr-TR"/>
        </w:rPr>
        <w:t>7</w:t>
      </w:r>
      <w:r w:rsidRPr="00D9025E">
        <w:rPr>
          <w:b/>
          <w:lang w:val="tr-TR"/>
        </w:rPr>
        <w:t xml:space="preserve">:  </w:t>
      </w:r>
    </w:p>
    <w:p w:rsidR="00C74666" w:rsidRPr="00D9025E" w:rsidRDefault="00C90DD8" w:rsidP="00C74666">
      <w:pPr>
        <w:spacing w:before="120"/>
        <w:ind w:firstLine="720"/>
        <w:jc w:val="both"/>
        <w:rPr>
          <w:spacing w:val="-4"/>
          <w:lang w:val="tr-TR"/>
        </w:rPr>
      </w:pPr>
      <w:r w:rsidRPr="00D9025E">
        <w:rPr>
          <w:b/>
          <w:spacing w:val="-4"/>
          <w:lang w:val="tr-TR"/>
        </w:rPr>
        <w:t>5</w:t>
      </w:r>
      <w:r w:rsidR="00C74666" w:rsidRPr="00D9025E">
        <w:rPr>
          <w:b/>
          <w:spacing w:val="-4"/>
          <w:lang w:val="tr-TR"/>
        </w:rPr>
        <w:t xml:space="preserve">. Những kiến nghị của đơn vị về kế hoạch </w:t>
      </w:r>
      <w:r w:rsidR="00AA6F1C" w:rsidRPr="00D9025E">
        <w:rPr>
          <w:b/>
          <w:spacing w:val="-4"/>
          <w:lang w:val="tr-TR"/>
        </w:rPr>
        <w:t>201</w:t>
      </w:r>
      <w:r w:rsidR="00970E3B" w:rsidRPr="00D9025E">
        <w:rPr>
          <w:b/>
          <w:spacing w:val="-4"/>
          <w:lang w:val="tr-TR"/>
        </w:rPr>
        <w:t>7</w:t>
      </w:r>
      <w:r w:rsidR="00C74666" w:rsidRPr="00D9025E">
        <w:rPr>
          <w:spacing w:val="-4"/>
          <w:lang w:val="tr-TR"/>
        </w:rPr>
        <w:t xml:space="preserve"> (nếu có).</w:t>
      </w:r>
    </w:p>
    <w:p w:rsidR="00583348" w:rsidRPr="00D9025E" w:rsidRDefault="00583348" w:rsidP="00583348">
      <w:pPr>
        <w:rPr>
          <w:lang w:val="tr-TR"/>
        </w:rPr>
      </w:pPr>
    </w:p>
    <w:p w:rsidR="000D1DA6" w:rsidRPr="000D4E90" w:rsidRDefault="000D1DA6" w:rsidP="00583348">
      <w:pPr>
        <w:rPr>
          <w:lang w:val="de-DE"/>
        </w:rPr>
      </w:pPr>
    </w:p>
    <w:p w:rsidR="00671220" w:rsidRPr="00970E3B" w:rsidRDefault="00671220" w:rsidP="00671220">
      <w:pPr>
        <w:tabs>
          <w:tab w:val="center" w:pos="6946"/>
        </w:tabs>
        <w:spacing w:before="120"/>
        <w:ind w:hanging="11"/>
        <w:rPr>
          <w:b/>
          <w:lang w:val="tr-TR"/>
        </w:rPr>
      </w:pPr>
      <w:r w:rsidRPr="00970E3B">
        <w:rPr>
          <w:b/>
          <w:lang w:val="tr-TR"/>
        </w:rPr>
        <w:tab/>
      </w:r>
      <w:r w:rsidRPr="00970E3B">
        <w:rPr>
          <w:b/>
          <w:lang w:val="tr-TR"/>
        </w:rPr>
        <w:tab/>
        <w:t>Thủ trưởng đơn vị</w:t>
      </w:r>
    </w:p>
    <w:p w:rsidR="00671220" w:rsidRPr="00970E3B" w:rsidRDefault="00671220" w:rsidP="00671220">
      <w:pPr>
        <w:tabs>
          <w:tab w:val="center" w:pos="6946"/>
        </w:tabs>
        <w:ind w:hanging="11"/>
        <w:rPr>
          <w:lang w:val="tr-TR"/>
        </w:rPr>
      </w:pPr>
      <w:r w:rsidRPr="00970E3B">
        <w:rPr>
          <w:i/>
          <w:lang w:val="tr-TR"/>
        </w:rPr>
        <w:tab/>
      </w:r>
      <w:r w:rsidRPr="00970E3B">
        <w:rPr>
          <w:i/>
          <w:lang w:val="tr-TR"/>
        </w:rPr>
        <w:tab/>
        <w:t>(ký tên, đóng dấu)</w:t>
      </w:r>
    </w:p>
    <w:p w:rsidR="00163ACB" w:rsidRDefault="00163ACB" w:rsidP="00163ACB">
      <w:pPr>
        <w:rPr>
          <w:b/>
          <w:i/>
          <w:sz w:val="24"/>
          <w:lang w:val="de-DE"/>
        </w:rPr>
      </w:pPr>
    </w:p>
    <w:p w:rsidR="00163ACB" w:rsidRDefault="00163ACB" w:rsidP="00163ACB">
      <w:pPr>
        <w:rPr>
          <w:b/>
          <w:i/>
          <w:sz w:val="24"/>
          <w:lang w:val="de-DE"/>
        </w:rPr>
      </w:pPr>
    </w:p>
    <w:p w:rsidR="00163ACB" w:rsidRDefault="00163ACB"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4BA3" w:rsidRDefault="00164BA3" w:rsidP="00163ACB">
      <w:pPr>
        <w:rPr>
          <w:b/>
          <w:i/>
          <w:sz w:val="24"/>
          <w:lang w:val="de-DE"/>
        </w:rPr>
      </w:pPr>
    </w:p>
    <w:p w:rsidR="00163ACB" w:rsidRDefault="00163ACB" w:rsidP="00163ACB">
      <w:pPr>
        <w:rPr>
          <w:b/>
          <w:i/>
          <w:sz w:val="24"/>
          <w:lang w:val="de-DE"/>
        </w:rPr>
      </w:pPr>
      <w:r w:rsidRPr="000C5921">
        <w:rPr>
          <w:b/>
          <w:i/>
          <w:sz w:val="24"/>
          <w:lang w:val="de-DE"/>
        </w:rPr>
        <w:t>Ghi chú:</w:t>
      </w:r>
    </w:p>
    <w:p w:rsidR="00C90DD8" w:rsidRDefault="00DB63D5" w:rsidP="00163ACB">
      <w:pPr>
        <w:rPr>
          <w:i/>
          <w:sz w:val="24"/>
          <w:lang w:val="de-DE"/>
        </w:rPr>
      </w:pPr>
      <w:r>
        <w:rPr>
          <w:i/>
          <w:sz w:val="24"/>
          <w:lang w:val="de-DE"/>
        </w:rPr>
        <w:t xml:space="preserve">- </w:t>
      </w:r>
      <w:r w:rsidR="00C90DD8">
        <w:rPr>
          <w:i/>
          <w:sz w:val="24"/>
          <w:lang w:val="de-DE"/>
        </w:rPr>
        <w:t>Báo cáo sẽ được Scan, đưa nguyên văn vào báo cáo T</w:t>
      </w:r>
      <w:r w:rsidR="008129F8">
        <w:rPr>
          <w:i/>
          <w:sz w:val="24"/>
          <w:lang w:val="de-DE"/>
        </w:rPr>
        <w:t>ổ</w:t>
      </w:r>
      <w:r w:rsidR="00C90DD8">
        <w:rPr>
          <w:i/>
          <w:sz w:val="24"/>
          <w:lang w:val="de-DE"/>
        </w:rPr>
        <w:t xml:space="preserve">ng kết của Viện </w:t>
      </w:r>
      <w:r w:rsidR="00781894">
        <w:rPr>
          <w:i/>
          <w:sz w:val="24"/>
          <w:lang w:val="de-DE"/>
        </w:rPr>
        <w:t>H</w:t>
      </w:r>
      <w:r w:rsidR="00781894" w:rsidRPr="00781894">
        <w:rPr>
          <w:i/>
          <w:sz w:val="24"/>
          <w:lang w:val="de-DE"/>
        </w:rPr>
        <w:t>àn</w:t>
      </w:r>
      <w:r w:rsidR="00781894">
        <w:rPr>
          <w:i/>
          <w:sz w:val="24"/>
          <w:lang w:val="de-DE"/>
        </w:rPr>
        <w:t xml:space="preserve"> l</w:t>
      </w:r>
      <w:r w:rsidR="00781894" w:rsidRPr="00781894">
        <w:rPr>
          <w:i/>
          <w:sz w:val="24"/>
          <w:lang w:val="de-DE"/>
        </w:rPr>
        <w:t>â</w:t>
      </w:r>
      <w:r w:rsidR="00781894">
        <w:rPr>
          <w:i/>
          <w:sz w:val="24"/>
          <w:lang w:val="de-DE"/>
        </w:rPr>
        <w:t xml:space="preserve">m </w:t>
      </w:r>
      <w:r w:rsidR="00C90DD8">
        <w:rPr>
          <w:i/>
          <w:sz w:val="24"/>
          <w:lang w:val="de-DE"/>
        </w:rPr>
        <w:t>KHCNVN</w:t>
      </w:r>
    </w:p>
    <w:p w:rsidR="00163ACB" w:rsidRPr="00211724" w:rsidRDefault="00C90DD8" w:rsidP="00163ACB">
      <w:pPr>
        <w:rPr>
          <w:i/>
          <w:sz w:val="24"/>
          <w:lang w:val="de-DE"/>
        </w:rPr>
      </w:pPr>
      <w:r>
        <w:rPr>
          <w:i/>
          <w:sz w:val="24"/>
          <w:lang w:val="de-DE"/>
        </w:rPr>
        <w:t xml:space="preserve">- </w:t>
      </w:r>
      <w:r w:rsidR="00163ACB" w:rsidRPr="000C5921">
        <w:rPr>
          <w:i/>
          <w:sz w:val="24"/>
          <w:lang w:val="de-DE"/>
        </w:rPr>
        <w:t>Báo cáo trình bày ngắ</w:t>
      </w:r>
      <w:r w:rsidR="00F40AE8">
        <w:rPr>
          <w:i/>
          <w:sz w:val="24"/>
          <w:lang w:val="de-DE"/>
        </w:rPr>
        <w:t>n gọn, súc tích;</w:t>
      </w:r>
      <w:r w:rsidR="00163ACB" w:rsidRPr="000C5921">
        <w:rPr>
          <w:i/>
          <w:sz w:val="24"/>
          <w:lang w:val="de-DE"/>
        </w:rPr>
        <w:t xml:space="preserve"> </w:t>
      </w:r>
      <w:r w:rsidR="008129F8" w:rsidRPr="008129F8">
        <w:rPr>
          <w:b/>
          <w:i/>
          <w:sz w:val="24"/>
          <w:lang w:val="de-DE"/>
        </w:rPr>
        <w:t>Bắt buộc k</w:t>
      </w:r>
      <w:r w:rsidR="00211724" w:rsidRPr="008129F8">
        <w:rPr>
          <w:b/>
          <w:i/>
          <w:sz w:val="24"/>
          <w:lang w:val="de-DE"/>
        </w:rPr>
        <w:t>hô</w:t>
      </w:r>
      <w:r w:rsidR="00211724">
        <w:rPr>
          <w:b/>
          <w:i/>
          <w:sz w:val="24"/>
          <w:lang w:val="de-DE"/>
        </w:rPr>
        <w:t>ng quá 4 trang</w:t>
      </w:r>
      <w:r w:rsidR="00F40AE8">
        <w:rPr>
          <w:b/>
          <w:i/>
          <w:sz w:val="24"/>
          <w:lang w:val="de-DE"/>
        </w:rPr>
        <w:t xml:space="preserve"> A4</w:t>
      </w:r>
      <w:r w:rsidR="00211724">
        <w:rPr>
          <w:i/>
          <w:sz w:val="24"/>
          <w:lang w:val="de-DE"/>
        </w:rPr>
        <w:t>.</w:t>
      </w:r>
      <w:r w:rsidR="008129F8">
        <w:rPr>
          <w:i/>
          <w:sz w:val="24"/>
          <w:lang w:val="de-DE"/>
        </w:rPr>
        <w:t xml:space="preserve"> </w:t>
      </w:r>
    </w:p>
    <w:p w:rsidR="00F40AE8" w:rsidRPr="0033632F" w:rsidRDefault="00163ACB" w:rsidP="00F40AE8">
      <w:pPr>
        <w:rPr>
          <w:i/>
          <w:sz w:val="24"/>
          <w:szCs w:val="24"/>
          <w:lang w:val="de-DE"/>
        </w:rPr>
      </w:pPr>
      <w:r>
        <w:rPr>
          <w:i/>
          <w:sz w:val="24"/>
          <w:lang w:val="de-DE"/>
        </w:rPr>
        <w:t>-</w:t>
      </w:r>
      <w:r w:rsidR="00F40AE8" w:rsidRPr="0033632F">
        <w:rPr>
          <w:i/>
          <w:sz w:val="24"/>
          <w:szCs w:val="24"/>
          <w:lang w:val="de-DE"/>
        </w:rPr>
        <w:t xml:space="preserve"> Các đơn vị trực thuộc (kể cả các đơn vị sự nghiệp, các đơn vị giúp </w:t>
      </w:r>
      <w:r w:rsidR="003F77A5">
        <w:rPr>
          <w:i/>
          <w:sz w:val="24"/>
          <w:szCs w:val="24"/>
          <w:lang w:val="de-DE"/>
        </w:rPr>
        <w:t xml:space="preserve">việc </w:t>
      </w:r>
      <w:r w:rsidR="00F40AE8" w:rsidRPr="0033632F">
        <w:rPr>
          <w:i/>
          <w:sz w:val="24"/>
          <w:szCs w:val="24"/>
          <w:lang w:val="de-DE"/>
        </w:rPr>
        <w:t xml:space="preserve">Chủ tịch Viện) đều phải lập báo cáo này. Các đơn vị sự nghiệp, </w:t>
      </w:r>
      <w:r w:rsidR="003F77A5">
        <w:rPr>
          <w:i/>
          <w:sz w:val="24"/>
          <w:szCs w:val="24"/>
          <w:lang w:val="de-DE"/>
        </w:rPr>
        <w:t>các đơn vị giúp việc Chủ tịch Viện</w:t>
      </w:r>
      <w:r w:rsidR="00F40AE8" w:rsidRPr="0033632F">
        <w:rPr>
          <w:i/>
          <w:sz w:val="24"/>
          <w:szCs w:val="24"/>
          <w:lang w:val="de-DE"/>
        </w:rPr>
        <w:t xml:space="preserve"> điều chỉnh </w:t>
      </w:r>
      <w:r w:rsidR="00781894">
        <w:rPr>
          <w:i/>
          <w:sz w:val="24"/>
          <w:szCs w:val="24"/>
          <w:lang w:val="de-DE"/>
        </w:rPr>
        <w:t>n</w:t>
      </w:r>
      <w:r w:rsidR="00781894" w:rsidRPr="00781894">
        <w:rPr>
          <w:i/>
          <w:sz w:val="24"/>
          <w:szCs w:val="24"/>
          <w:lang w:val="de-DE"/>
        </w:rPr>
        <w:t>ội</w:t>
      </w:r>
      <w:r w:rsidR="00781894">
        <w:rPr>
          <w:i/>
          <w:sz w:val="24"/>
          <w:szCs w:val="24"/>
          <w:lang w:val="de-DE"/>
        </w:rPr>
        <w:t xml:space="preserve"> dung b</w:t>
      </w:r>
      <w:r w:rsidR="00781894" w:rsidRPr="00781894">
        <w:rPr>
          <w:i/>
          <w:sz w:val="24"/>
          <w:szCs w:val="24"/>
          <w:lang w:val="de-DE"/>
        </w:rPr>
        <w:t>áo</w:t>
      </w:r>
      <w:r w:rsidR="00781894">
        <w:rPr>
          <w:i/>
          <w:sz w:val="24"/>
          <w:szCs w:val="24"/>
          <w:lang w:val="de-DE"/>
        </w:rPr>
        <w:t xml:space="preserve"> c</w:t>
      </w:r>
      <w:r w:rsidR="00781894" w:rsidRPr="00781894">
        <w:rPr>
          <w:i/>
          <w:sz w:val="24"/>
          <w:szCs w:val="24"/>
          <w:lang w:val="de-DE"/>
        </w:rPr>
        <w:t>á</w:t>
      </w:r>
      <w:r w:rsidR="00781894">
        <w:rPr>
          <w:i/>
          <w:sz w:val="24"/>
          <w:szCs w:val="24"/>
          <w:lang w:val="de-DE"/>
        </w:rPr>
        <w:t xml:space="preserve">o </w:t>
      </w:r>
      <w:r w:rsidR="00F40AE8" w:rsidRPr="0033632F">
        <w:rPr>
          <w:i/>
          <w:sz w:val="24"/>
          <w:szCs w:val="24"/>
          <w:lang w:val="de-DE"/>
        </w:rPr>
        <w:t xml:space="preserve">cho phù hợp </w:t>
      </w:r>
      <w:r w:rsidR="00781894">
        <w:rPr>
          <w:i/>
          <w:sz w:val="24"/>
          <w:szCs w:val="24"/>
          <w:lang w:val="de-DE"/>
        </w:rPr>
        <w:t>v</w:t>
      </w:r>
      <w:r w:rsidR="00781894" w:rsidRPr="00781894">
        <w:rPr>
          <w:i/>
          <w:sz w:val="24"/>
          <w:szCs w:val="24"/>
          <w:lang w:val="de-DE"/>
        </w:rPr>
        <w:t>ới</w:t>
      </w:r>
      <w:r w:rsidR="00781894">
        <w:rPr>
          <w:i/>
          <w:sz w:val="24"/>
          <w:szCs w:val="24"/>
          <w:lang w:val="de-DE"/>
        </w:rPr>
        <w:t xml:space="preserve"> ho</w:t>
      </w:r>
      <w:r w:rsidR="00781894" w:rsidRPr="00781894">
        <w:rPr>
          <w:i/>
          <w:sz w:val="24"/>
          <w:szCs w:val="24"/>
          <w:lang w:val="de-DE"/>
        </w:rPr>
        <w:t>ạt</w:t>
      </w:r>
      <w:r w:rsidR="00781894">
        <w:rPr>
          <w:i/>
          <w:sz w:val="24"/>
          <w:szCs w:val="24"/>
          <w:lang w:val="de-DE"/>
        </w:rPr>
        <w:t xml:space="preserve"> đ</w:t>
      </w:r>
      <w:r w:rsidR="00781894" w:rsidRPr="00781894">
        <w:rPr>
          <w:i/>
          <w:sz w:val="24"/>
          <w:szCs w:val="24"/>
          <w:lang w:val="de-DE"/>
        </w:rPr>
        <w:t>ộng</w:t>
      </w:r>
      <w:r w:rsidR="00781894">
        <w:rPr>
          <w:i/>
          <w:sz w:val="24"/>
          <w:szCs w:val="24"/>
          <w:lang w:val="de-DE"/>
        </w:rPr>
        <w:t xml:space="preserve"> c</w:t>
      </w:r>
      <w:r w:rsidR="00781894" w:rsidRPr="00781894">
        <w:rPr>
          <w:i/>
          <w:sz w:val="24"/>
          <w:szCs w:val="24"/>
          <w:lang w:val="de-DE"/>
        </w:rPr>
        <w:t>ủa</w:t>
      </w:r>
      <w:r w:rsidR="00781894">
        <w:rPr>
          <w:i/>
          <w:sz w:val="24"/>
          <w:szCs w:val="24"/>
          <w:lang w:val="de-DE"/>
        </w:rPr>
        <w:t xml:space="preserve"> đơn v</w:t>
      </w:r>
      <w:r w:rsidR="00781894" w:rsidRPr="00781894">
        <w:rPr>
          <w:i/>
          <w:sz w:val="24"/>
          <w:szCs w:val="24"/>
          <w:lang w:val="de-DE"/>
        </w:rPr>
        <w:t>ị</w:t>
      </w:r>
      <w:r w:rsidR="00781894">
        <w:rPr>
          <w:i/>
          <w:sz w:val="24"/>
          <w:szCs w:val="24"/>
          <w:lang w:val="de-DE"/>
        </w:rPr>
        <w:t>.</w:t>
      </w:r>
    </w:p>
    <w:sectPr w:rsidR="00F40AE8" w:rsidRPr="0033632F" w:rsidSect="00164BA3">
      <w:footerReference w:type="even" r:id="rId7"/>
      <w:footerReference w:type="default" r:id="rId8"/>
      <w:pgSz w:w="11907" w:h="16840" w:code="9"/>
      <w:pgMar w:top="1134" w:right="964" w:bottom="1021" w:left="1701" w:header="720" w:footer="720" w:gutter="0"/>
      <w:pgNumType w:start="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A6" w:rsidRDefault="005567A6">
      <w:r>
        <w:separator/>
      </w:r>
    </w:p>
  </w:endnote>
  <w:endnote w:type="continuationSeparator" w:id="0">
    <w:p w:rsidR="005567A6" w:rsidRDefault="00556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0E" w:rsidRDefault="00082F7E" w:rsidP="00AD1B06">
    <w:pPr>
      <w:pStyle w:val="Footer"/>
      <w:framePr w:wrap="around" w:vAnchor="text" w:hAnchor="margin" w:xAlign="right" w:y="1"/>
      <w:rPr>
        <w:rStyle w:val="PageNumber"/>
      </w:rPr>
    </w:pPr>
    <w:r>
      <w:rPr>
        <w:rStyle w:val="PageNumber"/>
      </w:rPr>
      <w:fldChar w:fldCharType="begin"/>
    </w:r>
    <w:r w:rsidR="00E8090E">
      <w:rPr>
        <w:rStyle w:val="PageNumber"/>
      </w:rPr>
      <w:instrText xml:space="preserve">PAGE  </w:instrText>
    </w:r>
    <w:r>
      <w:rPr>
        <w:rStyle w:val="PageNumber"/>
      </w:rPr>
      <w:fldChar w:fldCharType="end"/>
    </w:r>
  </w:p>
  <w:p w:rsidR="00E8090E" w:rsidRDefault="00E8090E" w:rsidP="00AD1B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0E" w:rsidRDefault="00082F7E" w:rsidP="00442B45">
    <w:pPr>
      <w:pStyle w:val="Footer"/>
      <w:framePr w:wrap="around" w:vAnchor="text" w:hAnchor="margin" w:xAlign="right" w:y="1"/>
      <w:rPr>
        <w:rStyle w:val="PageNumber"/>
      </w:rPr>
    </w:pPr>
    <w:r>
      <w:rPr>
        <w:rStyle w:val="PageNumber"/>
      </w:rPr>
      <w:fldChar w:fldCharType="begin"/>
    </w:r>
    <w:r w:rsidR="00E8090E">
      <w:rPr>
        <w:rStyle w:val="PageNumber"/>
      </w:rPr>
      <w:instrText xml:space="preserve">PAGE  </w:instrText>
    </w:r>
    <w:r>
      <w:rPr>
        <w:rStyle w:val="PageNumber"/>
      </w:rPr>
      <w:fldChar w:fldCharType="separate"/>
    </w:r>
    <w:r w:rsidR="006D74B9">
      <w:rPr>
        <w:rStyle w:val="PageNumber"/>
        <w:noProof/>
      </w:rPr>
      <w:t>3</w:t>
    </w:r>
    <w:r>
      <w:rPr>
        <w:rStyle w:val="PageNumber"/>
      </w:rPr>
      <w:fldChar w:fldCharType="end"/>
    </w:r>
  </w:p>
  <w:p w:rsidR="00E8090E" w:rsidRDefault="00E8090E" w:rsidP="00AD1B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A6" w:rsidRDefault="005567A6">
      <w:r>
        <w:separator/>
      </w:r>
    </w:p>
  </w:footnote>
  <w:footnote w:type="continuationSeparator" w:id="0">
    <w:p w:rsidR="005567A6" w:rsidRDefault="00556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BFE"/>
    <w:multiLevelType w:val="hybridMultilevel"/>
    <w:tmpl w:val="7C903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342DA"/>
    <w:multiLevelType w:val="multilevel"/>
    <w:tmpl w:val="93801000"/>
    <w:lvl w:ilvl="0">
      <w:start w:val="1"/>
      <w:numFmt w:val="decimal"/>
      <w:pStyle w:val="Heading1"/>
      <w:lvlText w:val="%1."/>
      <w:lvlJc w:val="left"/>
      <w:pPr>
        <w:tabs>
          <w:tab w:val="num" w:pos="-72"/>
        </w:tabs>
        <w:ind w:left="-72" w:hanging="360"/>
      </w:pPr>
      <w:rPr>
        <w:rFonts w:hint="default"/>
      </w:rPr>
    </w:lvl>
    <w:lvl w:ilvl="1">
      <w:start w:val="1"/>
      <w:numFmt w:val="decimal"/>
      <w:pStyle w:val="Heading2"/>
      <w:lvlText w:val="%1.%2."/>
      <w:lvlJc w:val="left"/>
      <w:pPr>
        <w:tabs>
          <w:tab w:val="num" w:pos="360"/>
        </w:tabs>
        <w:ind w:left="360" w:hanging="432"/>
      </w:pPr>
      <w:rPr>
        <w:rFonts w:hint="default"/>
      </w:rPr>
    </w:lvl>
    <w:lvl w:ilvl="2">
      <w:start w:val="1"/>
      <w:numFmt w:val="decimal"/>
      <w:lvlText w:val="%1.%2.%3."/>
      <w:lvlJc w:val="left"/>
      <w:pPr>
        <w:tabs>
          <w:tab w:val="num" w:pos="1008"/>
        </w:tabs>
        <w:ind w:left="792" w:hanging="504"/>
      </w:pPr>
      <w:rPr>
        <w:rFonts w:hint="default"/>
      </w:rPr>
    </w:lvl>
    <w:lvl w:ilvl="3">
      <w:start w:val="1"/>
      <w:numFmt w:val="decimal"/>
      <w:lvlText w:val="%1.%2.%3.%4."/>
      <w:lvlJc w:val="left"/>
      <w:pPr>
        <w:tabs>
          <w:tab w:val="num" w:pos="1728"/>
        </w:tabs>
        <w:ind w:left="1296" w:hanging="648"/>
      </w:pPr>
      <w:rPr>
        <w:rFonts w:hint="default"/>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808"/>
        </w:tabs>
        <w:ind w:left="2304" w:hanging="936"/>
      </w:pPr>
      <w:rPr>
        <w:rFonts w:hint="default"/>
      </w:rPr>
    </w:lvl>
    <w:lvl w:ilvl="6">
      <w:start w:val="1"/>
      <w:numFmt w:val="decimal"/>
      <w:lvlText w:val="%1.%2.%3.%4.%5.%6.%7."/>
      <w:lvlJc w:val="left"/>
      <w:pPr>
        <w:tabs>
          <w:tab w:val="num" w:pos="3528"/>
        </w:tabs>
        <w:ind w:left="2808" w:hanging="1080"/>
      </w:pPr>
      <w:rPr>
        <w:rFonts w:hint="default"/>
      </w:rPr>
    </w:lvl>
    <w:lvl w:ilvl="7">
      <w:start w:val="1"/>
      <w:numFmt w:val="decimal"/>
      <w:lvlText w:val="%1.%2.%3.%4.%5.%6.%7.%8."/>
      <w:lvlJc w:val="left"/>
      <w:pPr>
        <w:tabs>
          <w:tab w:val="num" w:pos="3888"/>
        </w:tabs>
        <w:ind w:left="3312" w:hanging="1224"/>
      </w:pPr>
      <w:rPr>
        <w:rFonts w:hint="default"/>
      </w:rPr>
    </w:lvl>
    <w:lvl w:ilvl="8">
      <w:start w:val="1"/>
      <w:numFmt w:val="decimal"/>
      <w:lvlText w:val="%1.%2.%3.%4.%5.%6.%7.%8.%9."/>
      <w:lvlJc w:val="left"/>
      <w:pPr>
        <w:tabs>
          <w:tab w:val="num" w:pos="4608"/>
        </w:tabs>
        <w:ind w:left="3888" w:hanging="1440"/>
      </w:pPr>
      <w:rPr>
        <w:rFonts w:hint="default"/>
      </w:rPr>
    </w:lvl>
  </w:abstractNum>
  <w:abstractNum w:abstractNumId="2">
    <w:nsid w:val="0B1D788A"/>
    <w:multiLevelType w:val="hybridMultilevel"/>
    <w:tmpl w:val="1864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A4572"/>
    <w:multiLevelType w:val="hybridMultilevel"/>
    <w:tmpl w:val="C998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53BC9"/>
    <w:multiLevelType w:val="hybridMultilevel"/>
    <w:tmpl w:val="6BCCC8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53DA9"/>
    <w:multiLevelType w:val="multilevel"/>
    <w:tmpl w:val="B67A074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A631A3"/>
    <w:multiLevelType w:val="hybridMultilevel"/>
    <w:tmpl w:val="3E081F4A"/>
    <w:lvl w:ilvl="0" w:tplc="5C664B9E">
      <w:start w:val="282"/>
      <w:numFmt w:val="bullet"/>
      <w:lvlText w:val="-"/>
      <w:lvlJc w:val="left"/>
      <w:pPr>
        <w:tabs>
          <w:tab w:val="num" w:pos="1620"/>
        </w:tabs>
        <w:ind w:left="1620" w:hanging="900"/>
      </w:pPr>
      <w:rPr>
        <w:rFonts w:ascii="Times New Roman" w:eastAsia="Times New Roman" w:hAnsi="Times New Roman"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496DE5"/>
    <w:multiLevelType w:val="hybridMultilevel"/>
    <w:tmpl w:val="B7D4F824"/>
    <w:lvl w:ilvl="0" w:tplc="5FEC54B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EF7922"/>
    <w:multiLevelType w:val="hybridMultilevel"/>
    <w:tmpl w:val="A14E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56072B"/>
    <w:multiLevelType w:val="hybridMultilevel"/>
    <w:tmpl w:val="770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353EFC"/>
    <w:multiLevelType w:val="hybridMultilevel"/>
    <w:tmpl w:val="DBCE202A"/>
    <w:lvl w:ilvl="0" w:tplc="D11A8A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963E44"/>
    <w:multiLevelType w:val="hybridMultilevel"/>
    <w:tmpl w:val="519C5E9A"/>
    <w:lvl w:ilvl="0" w:tplc="553689C2">
      <w:start w:val="3"/>
      <w:numFmt w:val="upperRoman"/>
      <w:lvlText w:val="%1."/>
      <w:lvlJc w:val="left"/>
      <w:pPr>
        <w:tabs>
          <w:tab w:val="num" w:pos="288"/>
        </w:tabs>
        <w:ind w:left="288" w:hanging="720"/>
      </w:pPr>
      <w:rPr>
        <w:rFonts w:hint="default"/>
      </w:r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2">
    <w:nsid w:val="71A87BEB"/>
    <w:multiLevelType w:val="multilevel"/>
    <w:tmpl w:val="BD7273B8"/>
    <w:lvl w:ilvl="0">
      <w:start w:val="1"/>
      <w:numFmt w:val="decimal"/>
      <w:pStyle w:val="StyleHeading1TimesNewRomanNotItalicCentered"/>
      <w:lvlText w:val="%1"/>
      <w:lvlJc w:val="left"/>
      <w:pPr>
        <w:tabs>
          <w:tab w:val="num" w:pos="0"/>
        </w:tabs>
        <w:ind w:left="0" w:hanging="432"/>
      </w:pPr>
    </w:lvl>
    <w:lvl w:ilvl="1">
      <w:start w:val="1"/>
      <w:numFmt w:val="decimal"/>
      <w:lvlText w:val="%1.%2"/>
      <w:lvlJc w:val="left"/>
      <w:pPr>
        <w:tabs>
          <w:tab w:val="num" w:pos="144"/>
        </w:tabs>
        <w:ind w:left="144" w:hanging="576"/>
      </w:pPr>
    </w:lvl>
    <w:lvl w:ilvl="2">
      <w:start w:val="1"/>
      <w:numFmt w:val="decimal"/>
      <w:pStyle w:val="Heading3"/>
      <w:lvlText w:val="%1.%2.%3"/>
      <w:lvlJc w:val="left"/>
      <w:pPr>
        <w:tabs>
          <w:tab w:val="num" w:pos="288"/>
        </w:tabs>
        <w:ind w:left="288" w:hanging="720"/>
      </w:pPr>
    </w:lvl>
    <w:lvl w:ilvl="3">
      <w:start w:val="1"/>
      <w:numFmt w:val="decimal"/>
      <w:pStyle w:val="Heading4"/>
      <w:lvlText w:val="%1.%2.%3.%4"/>
      <w:lvlJc w:val="left"/>
      <w:pPr>
        <w:tabs>
          <w:tab w:val="num" w:pos="432"/>
        </w:tabs>
        <w:ind w:left="432" w:hanging="864"/>
      </w:pPr>
    </w:lvl>
    <w:lvl w:ilvl="4">
      <w:start w:val="1"/>
      <w:numFmt w:val="decimal"/>
      <w:pStyle w:val="Heading5"/>
      <w:lvlText w:val="%1.%2.%3.%4.%5"/>
      <w:lvlJc w:val="left"/>
      <w:pPr>
        <w:tabs>
          <w:tab w:val="num" w:pos="576"/>
        </w:tabs>
        <w:ind w:left="576" w:hanging="1008"/>
      </w:pPr>
    </w:lvl>
    <w:lvl w:ilvl="5">
      <w:start w:val="1"/>
      <w:numFmt w:val="decimal"/>
      <w:pStyle w:val="Heading6"/>
      <w:lvlText w:val="%1.%2.%3.%4.%5.%6"/>
      <w:lvlJc w:val="left"/>
      <w:pPr>
        <w:tabs>
          <w:tab w:val="num" w:pos="720"/>
        </w:tabs>
        <w:ind w:left="720" w:hanging="1152"/>
      </w:pPr>
    </w:lvl>
    <w:lvl w:ilvl="6">
      <w:start w:val="1"/>
      <w:numFmt w:val="decimal"/>
      <w:pStyle w:val="Heading7"/>
      <w:lvlText w:val="%1.%2.%3.%4.%5.%6.%7"/>
      <w:lvlJc w:val="left"/>
      <w:pPr>
        <w:tabs>
          <w:tab w:val="num" w:pos="864"/>
        </w:tabs>
        <w:ind w:left="864" w:hanging="1296"/>
      </w:pPr>
    </w:lvl>
    <w:lvl w:ilvl="7">
      <w:start w:val="1"/>
      <w:numFmt w:val="decimal"/>
      <w:pStyle w:val="Heading8"/>
      <w:lvlText w:val="%1.%2.%3.%4.%5.%6.%7.%8"/>
      <w:lvlJc w:val="left"/>
      <w:pPr>
        <w:tabs>
          <w:tab w:val="num" w:pos="1008"/>
        </w:tabs>
        <w:ind w:left="1008" w:hanging="1440"/>
      </w:pPr>
    </w:lvl>
    <w:lvl w:ilvl="8">
      <w:start w:val="1"/>
      <w:numFmt w:val="decimal"/>
      <w:pStyle w:val="Heading9"/>
      <w:lvlText w:val="%1.%2.%3.%4.%5.%6.%7.%8.%9"/>
      <w:lvlJc w:val="left"/>
      <w:pPr>
        <w:tabs>
          <w:tab w:val="num" w:pos="1152"/>
        </w:tabs>
        <w:ind w:left="1152" w:hanging="1584"/>
      </w:pPr>
    </w:lvl>
  </w:abstractNum>
  <w:abstractNum w:abstractNumId="13">
    <w:nsid w:val="738E556D"/>
    <w:multiLevelType w:val="hybridMultilevel"/>
    <w:tmpl w:val="055E4C54"/>
    <w:lvl w:ilvl="0" w:tplc="5FEC54B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B77FD"/>
    <w:multiLevelType w:val="hybridMultilevel"/>
    <w:tmpl w:val="081C6524"/>
    <w:lvl w:ilvl="0" w:tplc="04090001">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12"/>
  </w:num>
  <w:num w:numId="2">
    <w:abstractNumId w:val="12"/>
  </w:num>
  <w:num w:numId="3">
    <w:abstractNumId w:val="12"/>
  </w:num>
  <w:num w:numId="4">
    <w:abstractNumId w:val="5"/>
  </w:num>
  <w:num w:numId="5">
    <w:abstractNumId w:val="12"/>
  </w:num>
  <w:num w:numId="6">
    <w:abstractNumId w:val="12"/>
  </w:num>
  <w:num w:numId="7">
    <w:abstractNumId w:val="6"/>
  </w:num>
  <w:num w:numId="8">
    <w:abstractNumId w:val="12"/>
  </w:num>
  <w:num w:numId="9">
    <w:abstractNumId w:val="12"/>
  </w:num>
  <w:num w:numId="10">
    <w:abstractNumId w:val="1"/>
  </w:num>
  <w:num w:numId="11">
    <w:abstractNumId w:val="14"/>
  </w:num>
  <w:num w:numId="12">
    <w:abstractNumId w:val="0"/>
  </w:num>
  <w:num w:numId="13">
    <w:abstractNumId w:val="3"/>
  </w:num>
  <w:num w:numId="14">
    <w:abstractNumId w:val="8"/>
  </w:num>
  <w:num w:numId="15">
    <w:abstractNumId w:val="2"/>
  </w:num>
  <w:num w:numId="16">
    <w:abstractNumId w:val="9"/>
  </w:num>
  <w:num w:numId="17">
    <w:abstractNumId w:val="13"/>
  </w:num>
  <w:num w:numId="18">
    <w:abstractNumId w:val="7"/>
  </w:num>
  <w:num w:numId="19">
    <w:abstractNumId w:val="1"/>
  </w:num>
  <w:num w:numId="20">
    <w:abstractNumId w:val="1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13233B"/>
    <w:rsid w:val="000168CA"/>
    <w:rsid w:val="00024677"/>
    <w:rsid w:val="00040691"/>
    <w:rsid w:val="000422F8"/>
    <w:rsid w:val="00050C43"/>
    <w:rsid w:val="0007039F"/>
    <w:rsid w:val="000720EB"/>
    <w:rsid w:val="000728B9"/>
    <w:rsid w:val="00082F7E"/>
    <w:rsid w:val="000900DA"/>
    <w:rsid w:val="00093788"/>
    <w:rsid w:val="000C56B0"/>
    <w:rsid w:val="000C5921"/>
    <w:rsid w:val="000D1DA6"/>
    <w:rsid w:val="000D4E90"/>
    <w:rsid w:val="000E0AA4"/>
    <w:rsid w:val="00106ACB"/>
    <w:rsid w:val="0013233B"/>
    <w:rsid w:val="00156EB7"/>
    <w:rsid w:val="00163ACB"/>
    <w:rsid w:val="00164BA3"/>
    <w:rsid w:val="0016594F"/>
    <w:rsid w:val="00191F47"/>
    <w:rsid w:val="001A18F8"/>
    <w:rsid w:val="001B297E"/>
    <w:rsid w:val="001F448D"/>
    <w:rsid w:val="0020066A"/>
    <w:rsid w:val="00211724"/>
    <w:rsid w:val="00215052"/>
    <w:rsid w:val="002543BD"/>
    <w:rsid w:val="00257422"/>
    <w:rsid w:val="0026282C"/>
    <w:rsid w:val="002A4256"/>
    <w:rsid w:val="002A5240"/>
    <w:rsid w:val="002C6FA0"/>
    <w:rsid w:val="002D5AFA"/>
    <w:rsid w:val="002E1B86"/>
    <w:rsid w:val="002E4A92"/>
    <w:rsid w:val="002F1BC6"/>
    <w:rsid w:val="00300DB4"/>
    <w:rsid w:val="00312425"/>
    <w:rsid w:val="00323246"/>
    <w:rsid w:val="0033632F"/>
    <w:rsid w:val="0034738A"/>
    <w:rsid w:val="00350090"/>
    <w:rsid w:val="00371E24"/>
    <w:rsid w:val="00375F73"/>
    <w:rsid w:val="0039279B"/>
    <w:rsid w:val="003C0B93"/>
    <w:rsid w:val="003C5087"/>
    <w:rsid w:val="003D7DBD"/>
    <w:rsid w:val="003F77A5"/>
    <w:rsid w:val="0040584E"/>
    <w:rsid w:val="0042323D"/>
    <w:rsid w:val="00423724"/>
    <w:rsid w:val="004355F8"/>
    <w:rsid w:val="00442B45"/>
    <w:rsid w:val="0045130E"/>
    <w:rsid w:val="00453B1A"/>
    <w:rsid w:val="00476DB3"/>
    <w:rsid w:val="00483B7B"/>
    <w:rsid w:val="004A4D6F"/>
    <w:rsid w:val="004A5CF1"/>
    <w:rsid w:val="004B310E"/>
    <w:rsid w:val="004B7B07"/>
    <w:rsid w:val="004E08C3"/>
    <w:rsid w:val="004E1099"/>
    <w:rsid w:val="004E4DFD"/>
    <w:rsid w:val="00502277"/>
    <w:rsid w:val="00523CB7"/>
    <w:rsid w:val="0055450A"/>
    <w:rsid w:val="005567A6"/>
    <w:rsid w:val="0058287C"/>
    <w:rsid w:val="00583348"/>
    <w:rsid w:val="00584410"/>
    <w:rsid w:val="0058645B"/>
    <w:rsid w:val="005906E9"/>
    <w:rsid w:val="005A67AD"/>
    <w:rsid w:val="005B522E"/>
    <w:rsid w:val="005F6A07"/>
    <w:rsid w:val="005F7FDE"/>
    <w:rsid w:val="0060212A"/>
    <w:rsid w:val="006407EA"/>
    <w:rsid w:val="00653194"/>
    <w:rsid w:val="0066458F"/>
    <w:rsid w:val="00671220"/>
    <w:rsid w:val="0067731C"/>
    <w:rsid w:val="006C0D74"/>
    <w:rsid w:val="006D74B9"/>
    <w:rsid w:val="006F5B74"/>
    <w:rsid w:val="00704E39"/>
    <w:rsid w:val="00732A4D"/>
    <w:rsid w:val="007646CF"/>
    <w:rsid w:val="00781894"/>
    <w:rsid w:val="007A14D8"/>
    <w:rsid w:val="007B1DE7"/>
    <w:rsid w:val="007C51D7"/>
    <w:rsid w:val="007E3C49"/>
    <w:rsid w:val="007F5667"/>
    <w:rsid w:val="00805915"/>
    <w:rsid w:val="00805CFA"/>
    <w:rsid w:val="008129F8"/>
    <w:rsid w:val="008178EF"/>
    <w:rsid w:val="00826722"/>
    <w:rsid w:val="00843343"/>
    <w:rsid w:val="00851767"/>
    <w:rsid w:val="00852D02"/>
    <w:rsid w:val="008B58DF"/>
    <w:rsid w:val="008D0112"/>
    <w:rsid w:val="008E3FE7"/>
    <w:rsid w:val="0092375F"/>
    <w:rsid w:val="0092384F"/>
    <w:rsid w:val="00924F8A"/>
    <w:rsid w:val="00970E3B"/>
    <w:rsid w:val="009764DF"/>
    <w:rsid w:val="009965B5"/>
    <w:rsid w:val="009A7446"/>
    <w:rsid w:val="009B5105"/>
    <w:rsid w:val="009C307B"/>
    <w:rsid w:val="009D57EF"/>
    <w:rsid w:val="009E40AC"/>
    <w:rsid w:val="00A06662"/>
    <w:rsid w:val="00A64521"/>
    <w:rsid w:val="00A9580B"/>
    <w:rsid w:val="00AA6F1C"/>
    <w:rsid w:val="00AC3F3F"/>
    <w:rsid w:val="00AC7052"/>
    <w:rsid w:val="00AD1B06"/>
    <w:rsid w:val="00AD7999"/>
    <w:rsid w:val="00AF0ABC"/>
    <w:rsid w:val="00AF39CA"/>
    <w:rsid w:val="00B022B4"/>
    <w:rsid w:val="00B502AB"/>
    <w:rsid w:val="00B50A78"/>
    <w:rsid w:val="00B9115E"/>
    <w:rsid w:val="00B91675"/>
    <w:rsid w:val="00BA1165"/>
    <w:rsid w:val="00BA3BAF"/>
    <w:rsid w:val="00BA5C40"/>
    <w:rsid w:val="00BB01E4"/>
    <w:rsid w:val="00BB4BEC"/>
    <w:rsid w:val="00BB541F"/>
    <w:rsid w:val="00BD1704"/>
    <w:rsid w:val="00BE202B"/>
    <w:rsid w:val="00C170DF"/>
    <w:rsid w:val="00C32B00"/>
    <w:rsid w:val="00C413A3"/>
    <w:rsid w:val="00C718CC"/>
    <w:rsid w:val="00C74666"/>
    <w:rsid w:val="00C76F59"/>
    <w:rsid w:val="00C81033"/>
    <w:rsid w:val="00C83519"/>
    <w:rsid w:val="00C90DD8"/>
    <w:rsid w:val="00CA0CD0"/>
    <w:rsid w:val="00CD6DE4"/>
    <w:rsid w:val="00CE1B70"/>
    <w:rsid w:val="00D113F7"/>
    <w:rsid w:val="00D23AEA"/>
    <w:rsid w:val="00D35C04"/>
    <w:rsid w:val="00D51F35"/>
    <w:rsid w:val="00D51FB4"/>
    <w:rsid w:val="00D84019"/>
    <w:rsid w:val="00D8721A"/>
    <w:rsid w:val="00D9025E"/>
    <w:rsid w:val="00D91088"/>
    <w:rsid w:val="00DA517C"/>
    <w:rsid w:val="00DA6862"/>
    <w:rsid w:val="00DB63D5"/>
    <w:rsid w:val="00DC11C2"/>
    <w:rsid w:val="00E03167"/>
    <w:rsid w:val="00E10318"/>
    <w:rsid w:val="00E14455"/>
    <w:rsid w:val="00E2279A"/>
    <w:rsid w:val="00E26B24"/>
    <w:rsid w:val="00E33522"/>
    <w:rsid w:val="00E437CF"/>
    <w:rsid w:val="00E75FC0"/>
    <w:rsid w:val="00E8090E"/>
    <w:rsid w:val="00EA3C1F"/>
    <w:rsid w:val="00EB0984"/>
    <w:rsid w:val="00EB5B66"/>
    <w:rsid w:val="00ED7C97"/>
    <w:rsid w:val="00EE4775"/>
    <w:rsid w:val="00EF7861"/>
    <w:rsid w:val="00F22DD4"/>
    <w:rsid w:val="00F40AE8"/>
    <w:rsid w:val="00F66DAF"/>
    <w:rsid w:val="00F9202E"/>
    <w:rsid w:val="00F94117"/>
    <w:rsid w:val="00FA0044"/>
    <w:rsid w:val="00FA298B"/>
    <w:rsid w:val="00FF1C71"/>
    <w:rsid w:val="00FF4A28"/>
    <w:rsid w:val="00FF4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84F"/>
    <w:rPr>
      <w:sz w:val="28"/>
      <w:szCs w:val="28"/>
      <w:lang w:val="en-US" w:eastAsia="en-US"/>
    </w:rPr>
  </w:style>
  <w:style w:type="paragraph" w:styleId="Heading1">
    <w:name w:val="heading 1"/>
    <w:basedOn w:val="Normal"/>
    <w:next w:val="Normal"/>
    <w:qFormat/>
    <w:rsid w:val="000720EB"/>
    <w:pPr>
      <w:keepNext/>
      <w:numPr>
        <w:numId w:val="10"/>
      </w:numPr>
      <w:outlineLvl w:val="0"/>
    </w:pPr>
    <w:rPr>
      <w:b/>
      <w:szCs w:val="20"/>
    </w:rPr>
  </w:style>
  <w:style w:type="paragraph" w:styleId="Heading2">
    <w:name w:val="heading 2"/>
    <w:basedOn w:val="Normal"/>
    <w:next w:val="Normal"/>
    <w:qFormat/>
    <w:rsid w:val="000720EB"/>
    <w:pPr>
      <w:keepNext/>
      <w:numPr>
        <w:ilvl w:val="1"/>
        <w:numId w:val="10"/>
      </w:numPr>
      <w:spacing w:before="240" w:after="60"/>
      <w:outlineLvl w:val="1"/>
    </w:pPr>
    <w:rPr>
      <w:rFonts w:ascii="Arial" w:hAnsi="Arial" w:cs="Arial"/>
      <w:b/>
      <w:bCs/>
      <w:i/>
      <w:iCs/>
    </w:rPr>
  </w:style>
  <w:style w:type="paragraph" w:styleId="Heading3">
    <w:name w:val="heading 3"/>
    <w:basedOn w:val="Normal"/>
    <w:next w:val="Normal"/>
    <w:qFormat/>
    <w:rsid w:val="00BA3BAF"/>
    <w:pPr>
      <w:keepNext/>
      <w:numPr>
        <w:ilvl w:val="2"/>
        <w:numId w:val="1"/>
      </w:numPr>
      <w:spacing w:before="240" w:after="60"/>
      <w:ind w:left="720"/>
      <w:outlineLvl w:val="2"/>
    </w:pPr>
    <w:rPr>
      <w:rFonts w:ascii="Arial" w:hAnsi="Arial" w:cs="Arial"/>
      <w:b/>
      <w:bCs/>
      <w:sz w:val="26"/>
      <w:szCs w:val="26"/>
    </w:rPr>
  </w:style>
  <w:style w:type="paragraph" w:styleId="Heading4">
    <w:name w:val="heading 4"/>
    <w:basedOn w:val="Normal"/>
    <w:next w:val="Normal"/>
    <w:qFormat/>
    <w:rsid w:val="009D57EF"/>
    <w:pPr>
      <w:keepNext/>
      <w:numPr>
        <w:ilvl w:val="3"/>
        <w:numId w:val="1"/>
      </w:numPr>
      <w:spacing w:before="240" w:after="60"/>
      <w:outlineLvl w:val="3"/>
    </w:pPr>
    <w:rPr>
      <w:b/>
      <w:bCs/>
    </w:rPr>
  </w:style>
  <w:style w:type="paragraph" w:styleId="Heading5">
    <w:name w:val="heading 5"/>
    <w:basedOn w:val="Normal"/>
    <w:next w:val="Normal"/>
    <w:qFormat/>
    <w:rsid w:val="009D57EF"/>
    <w:pPr>
      <w:numPr>
        <w:ilvl w:val="4"/>
        <w:numId w:val="1"/>
      </w:numPr>
      <w:spacing w:before="240" w:after="60"/>
      <w:outlineLvl w:val="4"/>
    </w:pPr>
    <w:rPr>
      <w:b/>
      <w:bCs/>
      <w:i/>
      <w:iCs/>
      <w:sz w:val="26"/>
      <w:szCs w:val="26"/>
    </w:rPr>
  </w:style>
  <w:style w:type="paragraph" w:styleId="Heading6">
    <w:name w:val="heading 6"/>
    <w:basedOn w:val="Normal"/>
    <w:next w:val="Normal"/>
    <w:qFormat/>
    <w:rsid w:val="009D57EF"/>
    <w:pPr>
      <w:numPr>
        <w:ilvl w:val="5"/>
        <w:numId w:val="1"/>
      </w:numPr>
      <w:spacing w:before="240" w:after="60"/>
      <w:outlineLvl w:val="5"/>
    </w:pPr>
    <w:rPr>
      <w:b/>
      <w:bCs/>
      <w:sz w:val="22"/>
      <w:szCs w:val="22"/>
    </w:rPr>
  </w:style>
  <w:style w:type="paragraph" w:styleId="Heading7">
    <w:name w:val="heading 7"/>
    <w:basedOn w:val="Normal"/>
    <w:next w:val="Normal"/>
    <w:qFormat/>
    <w:rsid w:val="009D57EF"/>
    <w:pPr>
      <w:numPr>
        <w:ilvl w:val="6"/>
        <w:numId w:val="1"/>
      </w:numPr>
      <w:spacing w:before="240" w:after="60"/>
      <w:outlineLvl w:val="6"/>
    </w:pPr>
    <w:rPr>
      <w:sz w:val="24"/>
      <w:szCs w:val="24"/>
    </w:rPr>
  </w:style>
  <w:style w:type="paragraph" w:styleId="Heading8">
    <w:name w:val="heading 8"/>
    <w:basedOn w:val="Normal"/>
    <w:next w:val="Normal"/>
    <w:qFormat/>
    <w:rsid w:val="009D57EF"/>
    <w:pPr>
      <w:numPr>
        <w:ilvl w:val="7"/>
        <w:numId w:val="1"/>
      </w:numPr>
      <w:spacing w:before="240" w:after="60"/>
      <w:outlineLvl w:val="7"/>
    </w:pPr>
    <w:rPr>
      <w:i/>
      <w:iCs/>
      <w:sz w:val="24"/>
      <w:szCs w:val="24"/>
    </w:rPr>
  </w:style>
  <w:style w:type="paragraph" w:styleId="Heading9">
    <w:name w:val="heading 9"/>
    <w:basedOn w:val="Normal"/>
    <w:next w:val="Normal"/>
    <w:qFormat/>
    <w:rsid w:val="009D57E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06E9"/>
    <w:pPr>
      <w:jc w:val="center"/>
    </w:pPr>
    <w:rPr>
      <w:rFonts w:ascii=".VnTimeH" w:hAnsi=".VnTimeH"/>
      <w:sz w:val="24"/>
      <w:szCs w:val="20"/>
    </w:rPr>
  </w:style>
  <w:style w:type="paragraph" w:styleId="BodyTextIndent">
    <w:name w:val="Body Text Indent"/>
    <w:basedOn w:val="Normal"/>
    <w:rsid w:val="005906E9"/>
    <w:pPr>
      <w:spacing w:before="120"/>
      <w:ind w:firstLine="720"/>
      <w:jc w:val="both"/>
    </w:pPr>
    <w:rPr>
      <w:rFonts w:ascii=".VnTime" w:hAnsi=".VnTime"/>
      <w:szCs w:val="20"/>
    </w:rPr>
  </w:style>
  <w:style w:type="paragraph" w:styleId="BodyTextIndent2">
    <w:name w:val="Body Text Indent 2"/>
    <w:basedOn w:val="Normal"/>
    <w:rsid w:val="005906E9"/>
    <w:pPr>
      <w:spacing w:before="120"/>
      <w:ind w:firstLine="720"/>
      <w:jc w:val="both"/>
    </w:pPr>
    <w:rPr>
      <w:rFonts w:ascii=".VnTime" w:hAnsi=".VnTime"/>
      <w:b/>
      <w:szCs w:val="20"/>
    </w:rPr>
  </w:style>
  <w:style w:type="paragraph" w:styleId="BodyTextIndent3">
    <w:name w:val="Body Text Indent 3"/>
    <w:basedOn w:val="Normal"/>
    <w:rsid w:val="005906E9"/>
    <w:pPr>
      <w:spacing w:before="120"/>
      <w:ind w:firstLine="720"/>
      <w:jc w:val="both"/>
    </w:pPr>
    <w:rPr>
      <w:rFonts w:ascii=".VnTime" w:hAnsi=".VnTime"/>
      <w:i/>
      <w:szCs w:val="20"/>
    </w:rPr>
  </w:style>
  <w:style w:type="paragraph" w:customStyle="1" w:styleId="StyleHeading1TimesNewRomanNotItalicCentered">
    <w:name w:val="Style Heading 1 + Times New Roman Not Italic Centered"/>
    <w:basedOn w:val="Heading1"/>
    <w:autoRedefine/>
    <w:rsid w:val="009D57EF"/>
    <w:pPr>
      <w:numPr>
        <w:numId w:val="1"/>
      </w:numPr>
    </w:pPr>
    <w:rPr>
      <w:bCs/>
      <w:i/>
    </w:rPr>
  </w:style>
  <w:style w:type="paragraph" w:customStyle="1" w:styleId="BodyText22">
    <w:name w:val="Body Text 22"/>
    <w:basedOn w:val="Normal"/>
    <w:rsid w:val="006C0D74"/>
    <w:pPr>
      <w:widowControl w:val="0"/>
      <w:tabs>
        <w:tab w:val="left" w:pos="0"/>
      </w:tabs>
      <w:overflowPunct w:val="0"/>
      <w:autoSpaceDE w:val="0"/>
      <w:autoSpaceDN w:val="0"/>
      <w:adjustRightInd w:val="0"/>
      <w:spacing w:before="120" w:line="312" w:lineRule="auto"/>
      <w:jc w:val="both"/>
      <w:textAlignment w:val="baseline"/>
    </w:pPr>
    <w:rPr>
      <w:rFonts w:ascii="Times" w:eastAsia="Batang" w:hAnsi="Times"/>
      <w:sz w:val="26"/>
      <w:szCs w:val="20"/>
    </w:rPr>
  </w:style>
  <w:style w:type="table" w:styleId="TableGrid">
    <w:name w:val="Table Grid"/>
    <w:basedOn w:val="TableNormal"/>
    <w:rsid w:val="006C0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2375F"/>
    <w:pPr>
      <w:tabs>
        <w:tab w:val="center" w:pos="4320"/>
        <w:tab w:val="right" w:pos="8640"/>
      </w:tabs>
    </w:pPr>
  </w:style>
  <w:style w:type="character" w:styleId="PageNumber">
    <w:name w:val="page number"/>
    <w:basedOn w:val="DefaultParagraphFont"/>
    <w:rsid w:val="0092375F"/>
  </w:style>
  <w:style w:type="paragraph" w:styleId="BalloonText">
    <w:name w:val="Balloon Text"/>
    <w:basedOn w:val="Normal"/>
    <w:link w:val="BalloonTextChar"/>
    <w:rsid w:val="00163ACB"/>
    <w:rPr>
      <w:rFonts w:ascii="Tahoma" w:hAnsi="Tahoma" w:cs="Tahoma"/>
      <w:sz w:val="16"/>
      <w:szCs w:val="16"/>
    </w:rPr>
  </w:style>
  <w:style w:type="character" w:customStyle="1" w:styleId="BalloonTextChar">
    <w:name w:val="Balloon Text Char"/>
    <w:basedOn w:val="DefaultParagraphFont"/>
    <w:link w:val="BalloonText"/>
    <w:rsid w:val="00163ACB"/>
    <w:rPr>
      <w:rFonts w:ascii="Tahoma" w:hAnsi="Tahoma" w:cs="Tahoma"/>
      <w:sz w:val="16"/>
      <w:szCs w:val="16"/>
      <w:lang w:val="en-US" w:eastAsia="en-US"/>
    </w:rPr>
  </w:style>
  <w:style w:type="paragraph" w:styleId="Header">
    <w:name w:val="header"/>
    <w:basedOn w:val="Normal"/>
    <w:rsid w:val="00924F8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454562702">
      <w:bodyDiv w:val="1"/>
      <w:marLeft w:val="0"/>
      <w:marRight w:val="0"/>
      <w:marTop w:val="0"/>
      <w:marBottom w:val="0"/>
      <w:divBdr>
        <w:top w:val="none" w:sz="0" w:space="0" w:color="auto"/>
        <w:left w:val="none" w:sz="0" w:space="0" w:color="auto"/>
        <w:bottom w:val="none" w:sz="0" w:space="0" w:color="auto"/>
        <w:right w:val="none" w:sz="0" w:space="0" w:color="auto"/>
      </w:divBdr>
    </w:div>
    <w:div w:id="19694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VIỆN KHOA HỌC</vt:lpstr>
    </vt:vector>
  </TitlesOfParts>
  <Company>VAST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creator>VKHCNVN</dc:creator>
  <cp:lastModifiedBy>Minh Tam</cp:lastModifiedBy>
  <cp:revision>2</cp:revision>
  <cp:lastPrinted>2016-11-02T06:58:00Z</cp:lastPrinted>
  <dcterms:created xsi:type="dcterms:W3CDTF">2016-11-08T03:37:00Z</dcterms:created>
  <dcterms:modified xsi:type="dcterms:W3CDTF">2016-11-08T03:37:00Z</dcterms:modified>
</cp:coreProperties>
</file>